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56D49" w14:textId="073C9C7A" w:rsidR="0098331E" w:rsidRPr="001C3714" w:rsidRDefault="0098331E" w:rsidP="0098331E">
      <w:pPr>
        <w:pStyle w:val="Title"/>
        <w:jc w:val="right"/>
        <w:rPr>
          <w:sz w:val="20"/>
        </w:rPr>
      </w:pPr>
      <w:r w:rsidRPr="001C3714">
        <w:rPr>
          <w:sz w:val="20"/>
        </w:rPr>
        <w:t>Pielikums Nr.</w:t>
      </w:r>
      <w:r>
        <w:rPr>
          <w:sz w:val="20"/>
        </w:rPr>
        <w:t>4</w:t>
      </w:r>
      <w:r w:rsidRPr="001C3714">
        <w:rPr>
          <w:sz w:val="20"/>
        </w:rPr>
        <w:t xml:space="preserve">/Annex </w:t>
      </w:r>
      <w:r>
        <w:rPr>
          <w:sz w:val="20"/>
        </w:rPr>
        <w:t>4</w:t>
      </w:r>
    </w:p>
    <w:p w14:paraId="024E8382" w14:textId="77777777" w:rsidR="0098331E" w:rsidRPr="001C3714" w:rsidRDefault="0098331E" w:rsidP="0098331E">
      <w:pPr>
        <w:pStyle w:val="Title"/>
        <w:jc w:val="right"/>
        <w:rPr>
          <w:b/>
          <w:sz w:val="20"/>
        </w:rPr>
      </w:pPr>
      <w:r w:rsidRPr="001C3714">
        <w:rPr>
          <w:sz w:val="20"/>
        </w:rPr>
        <w:t>Rīkojuma Nr.P-24/242  to the Order No.P-24/242</w:t>
      </w:r>
    </w:p>
    <w:p w14:paraId="1917BA9E" w14:textId="77777777" w:rsidR="0098331E" w:rsidRPr="001C3714" w:rsidRDefault="0098331E" w:rsidP="0098331E">
      <w:pPr>
        <w:pStyle w:val="Title"/>
        <w:jc w:val="right"/>
        <w:rPr>
          <w:b/>
          <w:sz w:val="20"/>
        </w:rPr>
      </w:pPr>
      <w:r w:rsidRPr="001C3714">
        <w:rPr>
          <w:sz w:val="20"/>
        </w:rPr>
        <w:t>pie 04.10.2024/ of 04.10.2024</w:t>
      </w:r>
    </w:p>
    <w:p w14:paraId="5314DC54" w14:textId="77777777" w:rsidR="0098331E" w:rsidRDefault="0098331E" w:rsidP="00102EE3">
      <w:pPr>
        <w:spacing w:after="0"/>
        <w:jc w:val="center"/>
        <w:rPr>
          <w:sz w:val="32"/>
          <w:szCs w:val="36"/>
        </w:rPr>
      </w:pPr>
    </w:p>
    <w:p w14:paraId="5794D54B" w14:textId="3C76589F" w:rsidR="00BA3877" w:rsidRDefault="0035551A" w:rsidP="00102EE3">
      <w:pPr>
        <w:spacing w:after="0"/>
        <w:jc w:val="center"/>
        <w:rPr>
          <w:sz w:val="32"/>
          <w:szCs w:val="36"/>
        </w:rPr>
      </w:pPr>
      <w:r w:rsidRPr="000539A8">
        <w:rPr>
          <w:sz w:val="32"/>
          <w:szCs w:val="36"/>
        </w:rPr>
        <w:t>I</w:t>
      </w:r>
      <w:r w:rsidR="00BA3877" w:rsidRPr="000539A8">
        <w:rPr>
          <w:sz w:val="32"/>
          <w:szCs w:val="36"/>
        </w:rPr>
        <w:t xml:space="preserve"> vijoļu grupas </w:t>
      </w:r>
      <w:r w:rsidRPr="000539A8">
        <w:rPr>
          <w:sz w:val="32"/>
          <w:szCs w:val="36"/>
        </w:rPr>
        <w:t xml:space="preserve">1. </w:t>
      </w:r>
      <w:r w:rsidR="00BA3877" w:rsidRPr="000539A8">
        <w:rPr>
          <w:sz w:val="32"/>
          <w:szCs w:val="36"/>
        </w:rPr>
        <w:t>koncertmeistara konkursa programma</w:t>
      </w:r>
    </w:p>
    <w:p w14:paraId="1B15D86A" w14:textId="6FB8B7FA" w:rsidR="000539A8" w:rsidRPr="000539A8" w:rsidRDefault="000539A8" w:rsidP="00102EE3">
      <w:pPr>
        <w:spacing w:after="0"/>
        <w:jc w:val="center"/>
        <w:rPr>
          <w:sz w:val="28"/>
          <w:szCs w:val="36"/>
        </w:rPr>
      </w:pPr>
      <w:r w:rsidRPr="000539A8">
        <w:rPr>
          <w:sz w:val="28"/>
          <w:szCs w:val="36"/>
        </w:rPr>
        <w:t>I violins, 1</w:t>
      </w:r>
      <w:r w:rsidRPr="000539A8">
        <w:rPr>
          <w:sz w:val="28"/>
          <w:szCs w:val="36"/>
          <w:vertAlign w:val="superscript"/>
        </w:rPr>
        <w:t>st</w:t>
      </w:r>
      <w:r w:rsidRPr="000539A8">
        <w:rPr>
          <w:sz w:val="28"/>
          <w:szCs w:val="36"/>
        </w:rPr>
        <w:t xml:space="preserve"> concer</w:t>
      </w:r>
      <w:r>
        <w:rPr>
          <w:sz w:val="28"/>
          <w:szCs w:val="36"/>
        </w:rPr>
        <w:t>t</w:t>
      </w:r>
      <w:r w:rsidRPr="000539A8">
        <w:rPr>
          <w:sz w:val="28"/>
          <w:szCs w:val="36"/>
        </w:rPr>
        <w:t>master audition programme</w:t>
      </w:r>
    </w:p>
    <w:p w14:paraId="6721F7A4" w14:textId="77777777" w:rsidR="0035551A" w:rsidRDefault="0035551A" w:rsidP="00102EE3">
      <w:pPr>
        <w:spacing w:after="0"/>
        <w:jc w:val="center"/>
        <w:rPr>
          <w:sz w:val="36"/>
          <w:szCs w:val="36"/>
        </w:rPr>
      </w:pPr>
    </w:p>
    <w:p w14:paraId="03C7874D" w14:textId="643DF61D" w:rsidR="00BA3877" w:rsidRPr="00102EE3" w:rsidRDefault="0035551A" w:rsidP="00102EE3">
      <w:pPr>
        <w:spacing w:after="0"/>
        <w:jc w:val="center"/>
        <w:rPr>
          <w:sz w:val="32"/>
          <w:szCs w:val="36"/>
        </w:rPr>
      </w:pPr>
      <w:r w:rsidRPr="00102EE3">
        <w:rPr>
          <w:sz w:val="32"/>
          <w:szCs w:val="36"/>
        </w:rPr>
        <w:t>1.</w:t>
      </w:r>
      <w:r w:rsidR="00BA3877" w:rsidRPr="00102EE3">
        <w:rPr>
          <w:sz w:val="32"/>
          <w:szCs w:val="36"/>
        </w:rPr>
        <w:t xml:space="preserve"> kārta</w:t>
      </w:r>
      <w:r w:rsidR="00102EE3" w:rsidRPr="00102EE3">
        <w:rPr>
          <w:sz w:val="32"/>
          <w:szCs w:val="36"/>
        </w:rPr>
        <w:t xml:space="preserve"> </w:t>
      </w:r>
    </w:p>
    <w:p w14:paraId="3817B2C5" w14:textId="7ED2D6FA" w:rsidR="00102EE3" w:rsidRDefault="00102EE3" w:rsidP="00102EE3">
      <w:pPr>
        <w:spacing w:after="0"/>
        <w:jc w:val="center"/>
        <w:rPr>
          <w:sz w:val="28"/>
          <w:szCs w:val="36"/>
        </w:rPr>
      </w:pPr>
      <w:r>
        <w:rPr>
          <w:sz w:val="28"/>
          <w:szCs w:val="36"/>
        </w:rPr>
        <w:t>1</w:t>
      </w:r>
      <w:r w:rsidRPr="00102EE3">
        <w:rPr>
          <w:sz w:val="28"/>
          <w:szCs w:val="36"/>
          <w:vertAlign w:val="superscript"/>
        </w:rPr>
        <w:t>st</w:t>
      </w:r>
      <w:r>
        <w:rPr>
          <w:sz w:val="28"/>
          <w:szCs w:val="36"/>
        </w:rPr>
        <w:t xml:space="preserve"> round</w:t>
      </w:r>
    </w:p>
    <w:p w14:paraId="1B3D85BB" w14:textId="77777777" w:rsidR="00102EE3" w:rsidRPr="00102EE3" w:rsidRDefault="00102EE3" w:rsidP="00102EE3">
      <w:pPr>
        <w:spacing w:after="0"/>
        <w:jc w:val="center"/>
        <w:rPr>
          <w:sz w:val="28"/>
          <w:szCs w:val="36"/>
        </w:rPr>
      </w:pPr>
    </w:p>
    <w:p w14:paraId="189E3B6A" w14:textId="11B13B7E" w:rsidR="00BA3877" w:rsidRDefault="00BA3877" w:rsidP="00102EE3">
      <w:pPr>
        <w:pStyle w:val="ListParagraph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ED221D">
        <w:rPr>
          <w:sz w:val="28"/>
          <w:szCs w:val="28"/>
        </w:rPr>
        <w:t>V.</w:t>
      </w:r>
      <w:r w:rsidR="00102EE3">
        <w:rPr>
          <w:sz w:val="28"/>
          <w:szCs w:val="28"/>
        </w:rPr>
        <w:t xml:space="preserve"> </w:t>
      </w:r>
      <w:r w:rsidRPr="00ED221D">
        <w:rPr>
          <w:sz w:val="28"/>
          <w:szCs w:val="28"/>
        </w:rPr>
        <w:t>A.</w:t>
      </w:r>
      <w:r w:rsidR="00102EE3">
        <w:rPr>
          <w:sz w:val="28"/>
          <w:szCs w:val="28"/>
        </w:rPr>
        <w:t xml:space="preserve"> </w:t>
      </w:r>
      <w:r w:rsidRPr="00ED221D">
        <w:rPr>
          <w:sz w:val="28"/>
          <w:szCs w:val="28"/>
        </w:rPr>
        <w:t xml:space="preserve">Mocarts </w:t>
      </w:r>
      <w:r w:rsidR="00102EE3">
        <w:rPr>
          <w:sz w:val="28"/>
          <w:szCs w:val="28"/>
        </w:rPr>
        <w:t>–</w:t>
      </w:r>
      <w:r w:rsidRPr="00ED221D">
        <w:rPr>
          <w:sz w:val="28"/>
          <w:szCs w:val="28"/>
        </w:rPr>
        <w:t xml:space="preserve"> Koncerts Nr.3, Nr.4 vai Nr.5 </w:t>
      </w:r>
      <w:r w:rsidR="00102EE3">
        <w:rPr>
          <w:sz w:val="28"/>
          <w:szCs w:val="28"/>
        </w:rPr>
        <w:t>– 1.</w:t>
      </w:r>
      <w:r w:rsidRPr="00ED221D">
        <w:rPr>
          <w:sz w:val="28"/>
          <w:szCs w:val="28"/>
        </w:rPr>
        <w:t xml:space="preserve"> daļa ar kadenci</w:t>
      </w:r>
    </w:p>
    <w:p w14:paraId="574411E3" w14:textId="24E6B673" w:rsidR="00102EE3" w:rsidRPr="00102EE3" w:rsidRDefault="00102EE3" w:rsidP="00102EE3">
      <w:pPr>
        <w:pStyle w:val="ListParagraph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>Mozart – Concerto nr. 3/nr. 4/nr. 5 – 1</w:t>
      </w:r>
      <w:r w:rsidRPr="00102EE3">
        <w:rPr>
          <w:sz w:val="24"/>
          <w:szCs w:val="28"/>
          <w:vertAlign w:val="superscript"/>
        </w:rPr>
        <w:t>st</w:t>
      </w:r>
      <w:r>
        <w:rPr>
          <w:sz w:val="24"/>
          <w:szCs w:val="28"/>
        </w:rPr>
        <w:t xml:space="preserve"> movement with cadenza</w:t>
      </w:r>
    </w:p>
    <w:p w14:paraId="17C0E916" w14:textId="0419A218" w:rsidR="0004145B" w:rsidRDefault="00530BAB" w:rsidP="00102EE3">
      <w:pPr>
        <w:pStyle w:val="ListParagraph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ED221D">
        <w:rPr>
          <w:sz w:val="28"/>
          <w:szCs w:val="28"/>
        </w:rPr>
        <w:t>J.</w:t>
      </w:r>
      <w:r w:rsidR="00102EE3">
        <w:rPr>
          <w:sz w:val="28"/>
          <w:szCs w:val="28"/>
        </w:rPr>
        <w:t xml:space="preserve"> </w:t>
      </w:r>
      <w:r w:rsidRPr="00ED221D">
        <w:rPr>
          <w:sz w:val="28"/>
          <w:szCs w:val="28"/>
        </w:rPr>
        <w:t xml:space="preserve">Brāmss </w:t>
      </w:r>
      <w:r w:rsidR="00102EE3">
        <w:rPr>
          <w:sz w:val="28"/>
          <w:szCs w:val="28"/>
        </w:rPr>
        <w:t xml:space="preserve">– </w:t>
      </w:r>
      <w:r w:rsidRPr="00ED221D">
        <w:rPr>
          <w:sz w:val="28"/>
          <w:szCs w:val="28"/>
        </w:rPr>
        <w:t>1.</w:t>
      </w:r>
      <w:r w:rsidR="00102EE3">
        <w:rPr>
          <w:sz w:val="28"/>
          <w:szCs w:val="28"/>
        </w:rPr>
        <w:t xml:space="preserve"> </w:t>
      </w:r>
      <w:r w:rsidR="002F5EF1">
        <w:rPr>
          <w:sz w:val="28"/>
          <w:szCs w:val="28"/>
        </w:rPr>
        <w:t xml:space="preserve">simfonija – </w:t>
      </w:r>
      <w:r w:rsidR="00102EE3">
        <w:rPr>
          <w:sz w:val="28"/>
          <w:szCs w:val="28"/>
        </w:rPr>
        <w:t>2. daļas solo</w:t>
      </w:r>
    </w:p>
    <w:p w14:paraId="6387183A" w14:textId="7D2E4A80" w:rsidR="00102EE3" w:rsidRPr="00102EE3" w:rsidRDefault="00102EE3" w:rsidP="00102EE3">
      <w:pPr>
        <w:pStyle w:val="ListParagraph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>Brahms – Symphony nr. 1</w:t>
      </w:r>
      <w:r w:rsidR="002F5EF1">
        <w:rPr>
          <w:sz w:val="24"/>
          <w:szCs w:val="28"/>
        </w:rPr>
        <w:t xml:space="preserve"> – </w:t>
      </w:r>
      <w:r>
        <w:rPr>
          <w:sz w:val="24"/>
          <w:szCs w:val="28"/>
        </w:rPr>
        <w:t>2</w:t>
      </w:r>
      <w:r w:rsidRPr="00102EE3">
        <w:rPr>
          <w:sz w:val="24"/>
          <w:szCs w:val="28"/>
          <w:vertAlign w:val="superscript"/>
        </w:rPr>
        <w:t>nd</w:t>
      </w:r>
      <w:r>
        <w:rPr>
          <w:sz w:val="24"/>
          <w:szCs w:val="28"/>
        </w:rPr>
        <w:t xml:space="preserve"> movement solo</w:t>
      </w:r>
    </w:p>
    <w:p w14:paraId="247087E1" w14:textId="77777777" w:rsidR="0035551A" w:rsidRPr="00ED221D" w:rsidRDefault="0035551A" w:rsidP="00102EE3">
      <w:pPr>
        <w:spacing w:after="0"/>
        <w:rPr>
          <w:sz w:val="28"/>
          <w:szCs w:val="28"/>
        </w:rPr>
      </w:pPr>
    </w:p>
    <w:p w14:paraId="56C8FA90" w14:textId="57CE1B4A" w:rsidR="00BA3877" w:rsidRDefault="0035551A" w:rsidP="00102EE3">
      <w:pPr>
        <w:spacing w:after="0"/>
        <w:jc w:val="center"/>
        <w:rPr>
          <w:sz w:val="32"/>
          <w:szCs w:val="36"/>
        </w:rPr>
      </w:pPr>
      <w:bookmarkStart w:id="0" w:name="_GoBack"/>
      <w:bookmarkEnd w:id="0"/>
      <w:r w:rsidRPr="00102EE3">
        <w:rPr>
          <w:sz w:val="32"/>
          <w:szCs w:val="36"/>
        </w:rPr>
        <w:t xml:space="preserve">2. </w:t>
      </w:r>
      <w:r w:rsidR="00BA3877" w:rsidRPr="00102EE3">
        <w:rPr>
          <w:sz w:val="32"/>
          <w:szCs w:val="36"/>
        </w:rPr>
        <w:t>kārta</w:t>
      </w:r>
    </w:p>
    <w:p w14:paraId="05EA1217" w14:textId="7567C179" w:rsidR="00102EE3" w:rsidRDefault="00102EE3" w:rsidP="00102EE3">
      <w:pPr>
        <w:spacing w:after="0"/>
        <w:jc w:val="center"/>
        <w:rPr>
          <w:sz w:val="28"/>
          <w:szCs w:val="36"/>
        </w:rPr>
      </w:pPr>
      <w:r>
        <w:rPr>
          <w:sz w:val="28"/>
          <w:szCs w:val="36"/>
        </w:rPr>
        <w:t>2</w:t>
      </w:r>
      <w:r w:rsidRPr="00102EE3">
        <w:rPr>
          <w:sz w:val="28"/>
          <w:szCs w:val="36"/>
          <w:vertAlign w:val="superscript"/>
        </w:rPr>
        <w:t>nd</w:t>
      </w:r>
      <w:r>
        <w:rPr>
          <w:sz w:val="28"/>
          <w:szCs w:val="36"/>
        </w:rPr>
        <w:t xml:space="preserve"> round</w:t>
      </w:r>
    </w:p>
    <w:p w14:paraId="35360B99" w14:textId="77777777" w:rsidR="00102EE3" w:rsidRPr="00102EE3" w:rsidRDefault="00102EE3" w:rsidP="00102EE3">
      <w:pPr>
        <w:spacing w:after="0"/>
        <w:jc w:val="center"/>
        <w:rPr>
          <w:sz w:val="28"/>
          <w:szCs w:val="36"/>
        </w:rPr>
      </w:pPr>
    </w:p>
    <w:p w14:paraId="6175683B" w14:textId="3D48C123" w:rsidR="00530BAB" w:rsidRDefault="00530BAB" w:rsidP="00102EE3">
      <w:pPr>
        <w:pStyle w:val="ListParagraph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ED221D">
        <w:rPr>
          <w:sz w:val="28"/>
          <w:szCs w:val="28"/>
        </w:rPr>
        <w:t>Romantiskais koncerts: J.</w:t>
      </w:r>
      <w:r w:rsidR="002F5EF1">
        <w:rPr>
          <w:sz w:val="28"/>
          <w:szCs w:val="28"/>
        </w:rPr>
        <w:t xml:space="preserve"> </w:t>
      </w:r>
      <w:r w:rsidRPr="00ED221D">
        <w:rPr>
          <w:sz w:val="28"/>
          <w:szCs w:val="28"/>
        </w:rPr>
        <w:t>Brāmss</w:t>
      </w:r>
      <w:r w:rsidR="005F44AC">
        <w:rPr>
          <w:sz w:val="28"/>
          <w:szCs w:val="28"/>
        </w:rPr>
        <w:t>/</w:t>
      </w:r>
      <w:r w:rsidRPr="00ED221D">
        <w:rPr>
          <w:sz w:val="28"/>
          <w:szCs w:val="28"/>
        </w:rPr>
        <w:t>P.</w:t>
      </w:r>
      <w:r w:rsidR="002F5EF1">
        <w:rPr>
          <w:sz w:val="28"/>
          <w:szCs w:val="28"/>
        </w:rPr>
        <w:t xml:space="preserve"> </w:t>
      </w:r>
      <w:r w:rsidRPr="00ED221D">
        <w:rPr>
          <w:sz w:val="28"/>
          <w:szCs w:val="28"/>
        </w:rPr>
        <w:t>Čaikovskis</w:t>
      </w:r>
      <w:r w:rsidR="005F44AC">
        <w:rPr>
          <w:sz w:val="28"/>
          <w:szCs w:val="28"/>
        </w:rPr>
        <w:t>/</w:t>
      </w:r>
      <w:r w:rsidRPr="00ED221D">
        <w:rPr>
          <w:sz w:val="28"/>
          <w:szCs w:val="28"/>
        </w:rPr>
        <w:t xml:space="preserve"> Ž.Sibeliuss</w:t>
      </w:r>
      <w:r w:rsidR="00CD5EAF">
        <w:rPr>
          <w:sz w:val="28"/>
          <w:szCs w:val="28"/>
        </w:rPr>
        <w:t xml:space="preserve"> </w:t>
      </w:r>
      <w:r w:rsidR="002F5EF1">
        <w:rPr>
          <w:sz w:val="28"/>
          <w:szCs w:val="28"/>
        </w:rPr>
        <w:t>– 1.</w:t>
      </w:r>
      <w:r w:rsidRPr="00ED221D">
        <w:rPr>
          <w:sz w:val="28"/>
          <w:szCs w:val="28"/>
        </w:rPr>
        <w:t xml:space="preserve"> daļa </w:t>
      </w:r>
      <w:r w:rsidR="00CD5EAF">
        <w:rPr>
          <w:sz w:val="28"/>
          <w:szCs w:val="28"/>
        </w:rPr>
        <w:t xml:space="preserve">ar kadenci </w:t>
      </w:r>
      <w:r w:rsidRPr="00ED221D">
        <w:rPr>
          <w:sz w:val="28"/>
          <w:szCs w:val="28"/>
        </w:rPr>
        <w:t>(pēc pretendenta izvēles).</w:t>
      </w:r>
    </w:p>
    <w:p w14:paraId="2D1FC083" w14:textId="4F9BF697" w:rsidR="002F5EF1" w:rsidRPr="002F5EF1" w:rsidRDefault="002F5EF1" w:rsidP="002F5EF1">
      <w:pPr>
        <w:pStyle w:val="ListParagraph"/>
        <w:spacing w:after="0"/>
        <w:ind w:left="0"/>
        <w:rPr>
          <w:sz w:val="24"/>
          <w:szCs w:val="28"/>
        </w:rPr>
      </w:pPr>
      <w:r w:rsidRPr="002F5EF1">
        <w:rPr>
          <w:sz w:val="24"/>
          <w:szCs w:val="28"/>
        </w:rPr>
        <w:t>Romantic concerto: Brahms/Tchaikovsky/Sibelius</w:t>
      </w:r>
      <w:r>
        <w:rPr>
          <w:sz w:val="24"/>
          <w:szCs w:val="28"/>
        </w:rPr>
        <w:t xml:space="preserve"> – 1</w:t>
      </w:r>
      <w:r w:rsidRPr="002F5EF1">
        <w:rPr>
          <w:sz w:val="24"/>
          <w:szCs w:val="28"/>
          <w:vertAlign w:val="superscript"/>
        </w:rPr>
        <w:t>st</w:t>
      </w:r>
      <w:r>
        <w:rPr>
          <w:sz w:val="24"/>
          <w:szCs w:val="28"/>
        </w:rPr>
        <w:t xml:space="preserve"> movement with cadenza (chosen by the participant)</w:t>
      </w:r>
    </w:p>
    <w:p w14:paraId="00FF6940" w14:textId="77777777" w:rsidR="00530BAB" w:rsidRDefault="00530BAB" w:rsidP="00102EE3">
      <w:pPr>
        <w:spacing w:after="0"/>
        <w:rPr>
          <w:sz w:val="28"/>
          <w:szCs w:val="28"/>
        </w:rPr>
      </w:pPr>
    </w:p>
    <w:p w14:paraId="20C201C0" w14:textId="3DA4D5A7" w:rsidR="00BA3877" w:rsidRDefault="005F2C66" w:rsidP="005F2C6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Orķestra solo</w:t>
      </w:r>
    </w:p>
    <w:p w14:paraId="09A77DD7" w14:textId="3F1797F1" w:rsidR="005F2C66" w:rsidRDefault="005F2C66" w:rsidP="005F2C66">
      <w:pPr>
        <w:spacing w:after="0"/>
        <w:jc w:val="center"/>
        <w:rPr>
          <w:sz w:val="24"/>
          <w:szCs w:val="28"/>
        </w:rPr>
      </w:pPr>
      <w:r w:rsidRPr="005F2C66">
        <w:rPr>
          <w:sz w:val="24"/>
          <w:szCs w:val="28"/>
        </w:rPr>
        <w:t xml:space="preserve">Orchestral </w:t>
      </w:r>
      <w:r w:rsidR="002215FA">
        <w:rPr>
          <w:sz w:val="24"/>
          <w:szCs w:val="28"/>
        </w:rPr>
        <w:t>solo</w:t>
      </w:r>
    </w:p>
    <w:p w14:paraId="1ADF0AF7" w14:textId="77777777" w:rsidR="005F2C66" w:rsidRPr="005F2C66" w:rsidRDefault="005F2C66" w:rsidP="005F2C66">
      <w:pPr>
        <w:spacing w:after="0"/>
        <w:jc w:val="center"/>
        <w:rPr>
          <w:sz w:val="24"/>
          <w:szCs w:val="28"/>
        </w:rPr>
      </w:pPr>
    </w:p>
    <w:p w14:paraId="4DC9F09A" w14:textId="456AFC07" w:rsidR="00BA3877" w:rsidRDefault="00BA3877" w:rsidP="00102EE3">
      <w:pPr>
        <w:pStyle w:val="ListParagraph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 w:rsidRPr="00ED221D">
        <w:rPr>
          <w:sz w:val="28"/>
          <w:szCs w:val="28"/>
        </w:rPr>
        <w:t>N.</w:t>
      </w:r>
      <w:r w:rsidR="005F2C66">
        <w:rPr>
          <w:sz w:val="28"/>
          <w:szCs w:val="28"/>
        </w:rPr>
        <w:t xml:space="preserve"> Rimskis-</w:t>
      </w:r>
      <w:r w:rsidRPr="00ED221D">
        <w:rPr>
          <w:sz w:val="28"/>
          <w:szCs w:val="28"/>
        </w:rPr>
        <w:t xml:space="preserve">Korsakovs </w:t>
      </w:r>
      <w:r w:rsidR="005F2C66">
        <w:rPr>
          <w:sz w:val="28"/>
          <w:szCs w:val="28"/>
        </w:rPr>
        <w:t>–</w:t>
      </w:r>
      <w:r w:rsidRPr="00ED221D">
        <w:rPr>
          <w:sz w:val="28"/>
          <w:szCs w:val="28"/>
        </w:rPr>
        <w:t xml:space="preserve"> Svīta "Šeherezad</w:t>
      </w:r>
      <w:r w:rsidR="005F2C66">
        <w:rPr>
          <w:sz w:val="28"/>
          <w:szCs w:val="28"/>
        </w:rPr>
        <w:t>e"</w:t>
      </w:r>
      <w:r w:rsidR="00E948DB">
        <w:rPr>
          <w:sz w:val="28"/>
          <w:szCs w:val="28"/>
        </w:rPr>
        <w:t xml:space="preserve"> </w:t>
      </w:r>
      <w:r w:rsidR="006942F8">
        <w:rPr>
          <w:sz w:val="28"/>
          <w:szCs w:val="28"/>
        </w:rPr>
        <w:t xml:space="preserve">– </w:t>
      </w:r>
      <w:r w:rsidR="00AC4B5E">
        <w:rPr>
          <w:sz w:val="28"/>
          <w:szCs w:val="28"/>
        </w:rPr>
        <w:t xml:space="preserve">vijoles </w:t>
      </w:r>
      <w:r w:rsidR="006942F8">
        <w:rPr>
          <w:sz w:val="28"/>
          <w:szCs w:val="28"/>
        </w:rPr>
        <w:t>solo pasāžas no visām daļām</w:t>
      </w:r>
    </w:p>
    <w:p w14:paraId="5825E559" w14:textId="5D71140E" w:rsidR="005F2C66" w:rsidRPr="005F2C66" w:rsidRDefault="005F2C66" w:rsidP="005F2C66">
      <w:pPr>
        <w:pStyle w:val="ListParagraph"/>
        <w:spacing w:after="0"/>
        <w:ind w:left="0"/>
        <w:rPr>
          <w:sz w:val="24"/>
          <w:szCs w:val="28"/>
        </w:rPr>
      </w:pPr>
      <w:r w:rsidRPr="005F2C66">
        <w:rPr>
          <w:sz w:val="24"/>
          <w:szCs w:val="28"/>
        </w:rPr>
        <w:t xml:space="preserve">Rimsky-Korsakov – </w:t>
      </w:r>
      <w:r w:rsidRPr="005F2C66">
        <w:rPr>
          <w:i/>
          <w:sz w:val="24"/>
          <w:szCs w:val="28"/>
        </w:rPr>
        <w:t xml:space="preserve">Scheherezade </w:t>
      </w:r>
      <w:r w:rsidR="00E948DB">
        <w:rPr>
          <w:sz w:val="24"/>
          <w:szCs w:val="28"/>
        </w:rPr>
        <w:t xml:space="preserve">– solo violin </w:t>
      </w:r>
      <w:r w:rsidR="00AC4B5E">
        <w:rPr>
          <w:sz w:val="24"/>
          <w:szCs w:val="28"/>
        </w:rPr>
        <w:t>parts</w:t>
      </w:r>
      <w:r w:rsidR="006942F8">
        <w:rPr>
          <w:sz w:val="24"/>
          <w:szCs w:val="28"/>
        </w:rPr>
        <w:t xml:space="preserve"> from all movements</w:t>
      </w:r>
    </w:p>
    <w:p w14:paraId="0067B96F" w14:textId="161F34C5" w:rsidR="00ED221D" w:rsidRPr="000F758A" w:rsidRDefault="00617D9F" w:rsidP="00102EE3">
      <w:pPr>
        <w:pStyle w:val="ListParagraph"/>
        <w:numPr>
          <w:ilvl w:val="0"/>
          <w:numId w:val="2"/>
        </w:numPr>
        <w:spacing w:after="0"/>
        <w:ind w:left="0"/>
        <w:rPr>
          <w:sz w:val="24"/>
          <w:szCs w:val="28"/>
        </w:rPr>
      </w:pPr>
      <w:r>
        <w:rPr>
          <w:sz w:val="28"/>
          <w:szCs w:val="28"/>
        </w:rPr>
        <w:t xml:space="preserve">L. van </w:t>
      </w:r>
      <w:r w:rsidR="005F2C66">
        <w:rPr>
          <w:sz w:val="28"/>
          <w:szCs w:val="28"/>
        </w:rPr>
        <w:t>Bēthovens –</w:t>
      </w:r>
      <w:r>
        <w:rPr>
          <w:sz w:val="28"/>
          <w:szCs w:val="28"/>
        </w:rPr>
        <w:t xml:space="preserve"> </w:t>
      </w:r>
      <w:r w:rsidR="005F2C66">
        <w:rPr>
          <w:sz w:val="28"/>
          <w:szCs w:val="28"/>
        </w:rPr>
        <w:t>“</w:t>
      </w:r>
      <w:r>
        <w:rPr>
          <w:sz w:val="28"/>
          <w:szCs w:val="28"/>
        </w:rPr>
        <w:t>M</w:t>
      </w:r>
      <w:r w:rsidR="005F2C66">
        <w:rPr>
          <w:sz w:val="28"/>
          <w:szCs w:val="28"/>
        </w:rPr>
        <w:t>issa Solemnis”</w:t>
      </w:r>
      <w:r>
        <w:rPr>
          <w:sz w:val="28"/>
          <w:szCs w:val="28"/>
        </w:rPr>
        <w:t xml:space="preserve"> – vijoles solo </w:t>
      </w:r>
      <w:r w:rsidR="00532FA2">
        <w:rPr>
          <w:sz w:val="28"/>
          <w:szCs w:val="28"/>
        </w:rPr>
        <w:t>(</w:t>
      </w:r>
      <w:r w:rsidR="000F758A">
        <w:rPr>
          <w:i/>
          <w:sz w:val="28"/>
          <w:szCs w:val="28"/>
        </w:rPr>
        <w:t>Sanctus</w:t>
      </w:r>
      <w:r w:rsidR="00532FA2">
        <w:rPr>
          <w:sz w:val="28"/>
          <w:szCs w:val="28"/>
        </w:rPr>
        <w:t>)</w:t>
      </w:r>
      <w:r w:rsidR="009C17CF">
        <w:rPr>
          <w:sz w:val="28"/>
          <w:szCs w:val="28"/>
        </w:rPr>
        <w:t xml:space="preserve"> </w:t>
      </w:r>
      <w:r w:rsidR="009C17CF" w:rsidRPr="000F758A">
        <w:rPr>
          <w:sz w:val="24"/>
          <w:szCs w:val="28"/>
        </w:rPr>
        <w:t>(</w:t>
      </w:r>
      <w:r w:rsidR="000F758A">
        <w:rPr>
          <w:sz w:val="24"/>
          <w:szCs w:val="28"/>
        </w:rPr>
        <w:t xml:space="preserve">no 110. t. (pirms </w:t>
      </w:r>
      <w:r w:rsidR="000F758A">
        <w:rPr>
          <w:i/>
          <w:sz w:val="24"/>
          <w:szCs w:val="28"/>
        </w:rPr>
        <w:t>Andante molto cantabile</w:t>
      </w:r>
      <w:r w:rsidR="000F758A">
        <w:rPr>
          <w:sz w:val="24"/>
          <w:szCs w:val="28"/>
        </w:rPr>
        <w:t>) līdz 214. t.</w:t>
      </w:r>
      <w:r w:rsidR="009C17CF" w:rsidRPr="000F758A">
        <w:rPr>
          <w:sz w:val="24"/>
          <w:szCs w:val="28"/>
        </w:rPr>
        <w:t>)</w:t>
      </w:r>
    </w:p>
    <w:p w14:paraId="5DA409E4" w14:textId="296B62AB" w:rsidR="005F2C66" w:rsidRPr="005F2C66" w:rsidRDefault="005F2C66" w:rsidP="005F2C66">
      <w:pPr>
        <w:pStyle w:val="ListParagraph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 xml:space="preserve">Beethoven – </w:t>
      </w:r>
      <w:r>
        <w:rPr>
          <w:i/>
          <w:sz w:val="24"/>
          <w:szCs w:val="28"/>
        </w:rPr>
        <w:t>Missa Solemnis</w:t>
      </w:r>
      <w:r>
        <w:rPr>
          <w:sz w:val="24"/>
          <w:szCs w:val="28"/>
        </w:rPr>
        <w:t xml:space="preserve"> – solo violin part</w:t>
      </w:r>
      <w:r w:rsidR="00532FA2">
        <w:rPr>
          <w:sz w:val="24"/>
          <w:szCs w:val="28"/>
        </w:rPr>
        <w:t xml:space="preserve"> (</w:t>
      </w:r>
      <w:r w:rsidR="000F758A">
        <w:rPr>
          <w:i/>
          <w:sz w:val="24"/>
          <w:szCs w:val="28"/>
        </w:rPr>
        <w:t>Sanctus</w:t>
      </w:r>
      <w:r w:rsidR="00532FA2">
        <w:rPr>
          <w:sz w:val="24"/>
          <w:szCs w:val="28"/>
        </w:rPr>
        <w:t>)</w:t>
      </w:r>
      <w:r w:rsidR="00746FFD">
        <w:rPr>
          <w:sz w:val="24"/>
          <w:szCs w:val="28"/>
        </w:rPr>
        <w:t xml:space="preserve"> (from bar 110 (before</w:t>
      </w:r>
      <w:r w:rsidR="00746FFD">
        <w:rPr>
          <w:i/>
          <w:sz w:val="24"/>
          <w:szCs w:val="28"/>
        </w:rPr>
        <w:t xml:space="preserve"> Andante molto cantabile</w:t>
      </w:r>
      <w:r w:rsidR="00746FFD">
        <w:rPr>
          <w:sz w:val="24"/>
          <w:szCs w:val="28"/>
        </w:rPr>
        <w:t>) to bar 214)</w:t>
      </w:r>
    </w:p>
    <w:p w14:paraId="156274B4" w14:textId="727AD3CE" w:rsidR="00617D9F" w:rsidRDefault="005F2C66" w:rsidP="00102EE3">
      <w:pPr>
        <w:pStyle w:val="ListParagraph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R. Štrauss – “</w:t>
      </w:r>
      <w:r w:rsidR="00CD5EAF">
        <w:rPr>
          <w:sz w:val="28"/>
          <w:szCs w:val="28"/>
        </w:rPr>
        <w:t>Varoņa dzīve”</w:t>
      </w:r>
      <w:r>
        <w:rPr>
          <w:sz w:val="28"/>
          <w:szCs w:val="28"/>
        </w:rPr>
        <w:t xml:space="preserve"> – vijoles solo</w:t>
      </w:r>
      <w:r w:rsidR="009C17CF" w:rsidRPr="005C0742">
        <w:rPr>
          <w:sz w:val="24"/>
          <w:szCs w:val="28"/>
        </w:rPr>
        <w:t xml:space="preserve"> </w:t>
      </w:r>
      <w:r w:rsidR="005C0742" w:rsidRPr="005C0742">
        <w:rPr>
          <w:sz w:val="24"/>
          <w:szCs w:val="28"/>
        </w:rPr>
        <w:t>(</w:t>
      </w:r>
      <w:r w:rsidR="00E43378" w:rsidRPr="005C0742">
        <w:rPr>
          <w:sz w:val="24"/>
          <w:szCs w:val="28"/>
        </w:rPr>
        <w:t xml:space="preserve">līdz </w:t>
      </w:r>
      <w:r w:rsidR="00E43378" w:rsidRPr="005C0742">
        <w:rPr>
          <w:b/>
          <w:sz w:val="24"/>
          <w:szCs w:val="28"/>
          <w:u w:val="single"/>
        </w:rPr>
        <w:t>32</w:t>
      </w:r>
      <w:r w:rsidR="005C0742" w:rsidRPr="005C0742">
        <w:rPr>
          <w:sz w:val="24"/>
          <w:szCs w:val="28"/>
        </w:rPr>
        <w:t>)</w:t>
      </w:r>
    </w:p>
    <w:p w14:paraId="305DF43D" w14:textId="30394651" w:rsidR="005F2C66" w:rsidRPr="005F2C66" w:rsidRDefault="005F2C66" w:rsidP="005F2C66">
      <w:pPr>
        <w:pStyle w:val="ListParagraph"/>
        <w:spacing w:after="0"/>
        <w:ind w:left="0"/>
        <w:rPr>
          <w:sz w:val="24"/>
          <w:szCs w:val="28"/>
        </w:rPr>
      </w:pPr>
      <w:r w:rsidRPr="005F2C66">
        <w:rPr>
          <w:sz w:val="24"/>
          <w:szCs w:val="28"/>
        </w:rPr>
        <w:t xml:space="preserve">Strauss – </w:t>
      </w:r>
      <w:r w:rsidRPr="005F2C66">
        <w:rPr>
          <w:i/>
          <w:sz w:val="24"/>
          <w:szCs w:val="28"/>
        </w:rPr>
        <w:t>Ein Heldenleben</w:t>
      </w:r>
      <w:r>
        <w:rPr>
          <w:i/>
          <w:sz w:val="24"/>
          <w:szCs w:val="28"/>
        </w:rPr>
        <w:t xml:space="preserve"> </w:t>
      </w:r>
      <w:r>
        <w:rPr>
          <w:sz w:val="24"/>
          <w:szCs w:val="28"/>
        </w:rPr>
        <w:t>– solo violin part</w:t>
      </w:r>
      <w:r w:rsidR="005C0742">
        <w:rPr>
          <w:sz w:val="24"/>
          <w:szCs w:val="28"/>
        </w:rPr>
        <w:t xml:space="preserve"> (until </w:t>
      </w:r>
      <w:r w:rsidR="005C0742" w:rsidRPr="005C0742">
        <w:rPr>
          <w:b/>
          <w:sz w:val="24"/>
          <w:szCs w:val="28"/>
          <w:u w:val="single"/>
        </w:rPr>
        <w:t>32</w:t>
      </w:r>
      <w:r w:rsidR="005C0742">
        <w:rPr>
          <w:sz w:val="24"/>
          <w:szCs w:val="28"/>
        </w:rPr>
        <w:t>)</w:t>
      </w:r>
    </w:p>
    <w:p w14:paraId="00744228" w14:textId="05458513" w:rsidR="00057E36" w:rsidRPr="00A56593" w:rsidRDefault="00CD5EAF" w:rsidP="00102EE3">
      <w:pPr>
        <w:pStyle w:val="ListParagraph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D. Šostakovičs </w:t>
      </w:r>
      <w:r w:rsidR="00A5659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15. </w:t>
      </w:r>
      <w:r w:rsidR="00057E36">
        <w:rPr>
          <w:sz w:val="28"/>
          <w:szCs w:val="28"/>
        </w:rPr>
        <w:t>simfonija</w:t>
      </w:r>
      <w:r w:rsidR="00A56593">
        <w:rPr>
          <w:sz w:val="28"/>
          <w:szCs w:val="28"/>
        </w:rPr>
        <w:t xml:space="preserve"> –</w:t>
      </w:r>
      <w:r w:rsidR="00057E36">
        <w:rPr>
          <w:sz w:val="28"/>
          <w:szCs w:val="28"/>
        </w:rPr>
        <w:t xml:space="preserve"> vijoles solo </w:t>
      </w:r>
      <w:r w:rsidR="00FB1460">
        <w:rPr>
          <w:sz w:val="28"/>
          <w:szCs w:val="28"/>
        </w:rPr>
        <w:t>(1. daļa)</w:t>
      </w:r>
      <w:r w:rsidR="00E43378">
        <w:rPr>
          <w:sz w:val="28"/>
          <w:szCs w:val="28"/>
        </w:rPr>
        <w:t xml:space="preserve"> </w:t>
      </w:r>
      <w:r w:rsidR="005C0742" w:rsidRPr="005C0742">
        <w:rPr>
          <w:sz w:val="24"/>
          <w:szCs w:val="28"/>
        </w:rPr>
        <w:t>(</w:t>
      </w:r>
      <w:r w:rsidR="00E43378" w:rsidRPr="005C0742">
        <w:rPr>
          <w:sz w:val="24"/>
          <w:szCs w:val="28"/>
        </w:rPr>
        <w:t xml:space="preserve">no </w:t>
      </w:r>
      <w:r w:rsidR="00E43378" w:rsidRPr="005C0742">
        <w:rPr>
          <w:b/>
          <w:sz w:val="24"/>
          <w:szCs w:val="28"/>
          <w:u w:val="single"/>
        </w:rPr>
        <w:t>33</w:t>
      </w:r>
      <w:r w:rsidR="00E43378" w:rsidRPr="005C0742">
        <w:rPr>
          <w:sz w:val="24"/>
          <w:szCs w:val="28"/>
        </w:rPr>
        <w:t xml:space="preserve"> līdz </w:t>
      </w:r>
      <w:r w:rsidR="00E43378" w:rsidRPr="005C0742">
        <w:rPr>
          <w:b/>
          <w:sz w:val="24"/>
          <w:szCs w:val="28"/>
          <w:u w:val="single"/>
        </w:rPr>
        <w:t>37</w:t>
      </w:r>
      <w:r w:rsidR="005C0742" w:rsidRPr="005C0742">
        <w:rPr>
          <w:sz w:val="24"/>
          <w:szCs w:val="28"/>
        </w:rPr>
        <w:t>)</w:t>
      </w:r>
    </w:p>
    <w:p w14:paraId="340CC03F" w14:textId="1B270B60" w:rsidR="00A56593" w:rsidRPr="00A56593" w:rsidRDefault="00A56593" w:rsidP="00A56593">
      <w:pPr>
        <w:pStyle w:val="ListParagraph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>Shostakovich – Symphony nr. 15 – solo violin</w:t>
      </w:r>
      <w:r w:rsidR="006702DA">
        <w:rPr>
          <w:sz w:val="24"/>
          <w:szCs w:val="28"/>
        </w:rPr>
        <w:t xml:space="preserve"> part</w:t>
      </w:r>
      <w:r w:rsidR="00FB1460">
        <w:rPr>
          <w:sz w:val="24"/>
          <w:szCs w:val="28"/>
        </w:rPr>
        <w:t xml:space="preserve"> (1</w:t>
      </w:r>
      <w:r w:rsidR="00FB1460" w:rsidRPr="00FB1460">
        <w:rPr>
          <w:sz w:val="24"/>
          <w:szCs w:val="28"/>
          <w:vertAlign w:val="superscript"/>
        </w:rPr>
        <w:t>st</w:t>
      </w:r>
      <w:r w:rsidR="00FB1460">
        <w:rPr>
          <w:sz w:val="24"/>
          <w:szCs w:val="28"/>
        </w:rPr>
        <w:t xml:space="preserve"> movement)</w:t>
      </w:r>
      <w:r w:rsidR="005C0742">
        <w:rPr>
          <w:sz w:val="24"/>
          <w:szCs w:val="28"/>
        </w:rPr>
        <w:t xml:space="preserve"> (from </w:t>
      </w:r>
      <w:r w:rsidR="005C0742" w:rsidRPr="005C0742">
        <w:rPr>
          <w:b/>
          <w:sz w:val="24"/>
          <w:szCs w:val="28"/>
          <w:u w:val="single"/>
        </w:rPr>
        <w:t>33</w:t>
      </w:r>
      <w:r w:rsidR="005C0742">
        <w:rPr>
          <w:sz w:val="24"/>
          <w:szCs w:val="28"/>
        </w:rPr>
        <w:t xml:space="preserve"> to </w:t>
      </w:r>
      <w:r w:rsidR="005C0742" w:rsidRPr="005C0742">
        <w:rPr>
          <w:b/>
          <w:sz w:val="24"/>
          <w:szCs w:val="28"/>
          <w:u w:val="single"/>
        </w:rPr>
        <w:t>37</w:t>
      </w:r>
      <w:r w:rsidR="005C0742">
        <w:rPr>
          <w:sz w:val="24"/>
          <w:szCs w:val="28"/>
        </w:rPr>
        <w:t>)</w:t>
      </w:r>
    </w:p>
    <w:p w14:paraId="6EB61F5E" w14:textId="77777777" w:rsidR="00ED221D" w:rsidRPr="00ED221D" w:rsidRDefault="00ED221D" w:rsidP="00102EE3">
      <w:pPr>
        <w:spacing w:after="0"/>
        <w:rPr>
          <w:sz w:val="28"/>
          <w:szCs w:val="28"/>
        </w:rPr>
      </w:pPr>
    </w:p>
    <w:p w14:paraId="4300697A" w14:textId="5C9EA2DD" w:rsidR="00DA42FC" w:rsidRDefault="00BA3877" w:rsidP="002215FA">
      <w:pPr>
        <w:spacing w:after="0"/>
        <w:jc w:val="center"/>
        <w:rPr>
          <w:sz w:val="28"/>
          <w:szCs w:val="28"/>
        </w:rPr>
      </w:pPr>
      <w:r w:rsidRPr="00ED221D">
        <w:rPr>
          <w:sz w:val="28"/>
          <w:szCs w:val="28"/>
        </w:rPr>
        <w:t xml:space="preserve">Orķestra </w:t>
      </w:r>
      <w:r w:rsidR="002215FA">
        <w:rPr>
          <w:sz w:val="28"/>
          <w:szCs w:val="28"/>
        </w:rPr>
        <w:t>grūtības</w:t>
      </w:r>
    </w:p>
    <w:p w14:paraId="4CDAD293" w14:textId="0EC63773" w:rsidR="002215FA" w:rsidRDefault="002215FA" w:rsidP="002215FA">
      <w:pPr>
        <w:spacing w:after="0"/>
        <w:jc w:val="center"/>
        <w:rPr>
          <w:sz w:val="24"/>
          <w:szCs w:val="28"/>
        </w:rPr>
      </w:pPr>
      <w:r>
        <w:rPr>
          <w:sz w:val="24"/>
          <w:szCs w:val="28"/>
        </w:rPr>
        <w:t>Orchestral excerpts</w:t>
      </w:r>
    </w:p>
    <w:p w14:paraId="364BA358" w14:textId="77777777" w:rsidR="002215FA" w:rsidRPr="002215FA" w:rsidRDefault="002215FA" w:rsidP="002215FA">
      <w:pPr>
        <w:spacing w:after="0"/>
        <w:jc w:val="center"/>
        <w:rPr>
          <w:sz w:val="24"/>
          <w:szCs w:val="28"/>
        </w:rPr>
      </w:pPr>
    </w:p>
    <w:p w14:paraId="425F1132" w14:textId="0F0E3155" w:rsidR="00DA42FC" w:rsidRPr="0085738C" w:rsidRDefault="00AB6BC1" w:rsidP="00102EE3">
      <w:pPr>
        <w:pStyle w:val="ListParagraph"/>
        <w:numPr>
          <w:ilvl w:val="0"/>
          <w:numId w:val="3"/>
        </w:numPr>
        <w:spacing w:after="0"/>
        <w:ind w:left="0"/>
        <w:rPr>
          <w:sz w:val="24"/>
          <w:szCs w:val="28"/>
        </w:rPr>
      </w:pPr>
      <w:r>
        <w:rPr>
          <w:sz w:val="28"/>
          <w:szCs w:val="28"/>
        </w:rPr>
        <w:t xml:space="preserve">I. </w:t>
      </w:r>
      <w:r w:rsidR="00DA42FC">
        <w:rPr>
          <w:sz w:val="28"/>
          <w:szCs w:val="28"/>
        </w:rPr>
        <w:t xml:space="preserve">Stravinskis </w:t>
      </w:r>
      <w:r w:rsidR="002215FA">
        <w:rPr>
          <w:sz w:val="28"/>
          <w:szCs w:val="28"/>
        </w:rPr>
        <w:t>– “S</w:t>
      </w:r>
      <w:r>
        <w:rPr>
          <w:sz w:val="28"/>
          <w:szCs w:val="28"/>
        </w:rPr>
        <w:t xml:space="preserve">vētpavasaris” </w:t>
      </w:r>
      <w:r w:rsidR="00C739FE">
        <w:rPr>
          <w:sz w:val="28"/>
          <w:szCs w:val="28"/>
        </w:rPr>
        <w:t>– pēdējā daļa</w:t>
      </w:r>
      <w:r w:rsidR="0017133B">
        <w:rPr>
          <w:sz w:val="28"/>
          <w:szCs w:val="28"/>
        </w:rPr>
        <w:t xml:space="preserve"> (</w:t>
      </w:r>
      <w:r w:rsidR="0085738C">
        <w:rPr>
          <w:sz w:val="28"/>
          <w:szCs w:val="28"/>
        </w:rPr>
        <w:t>“Danse Sacrale”</w:t>
      </w:r>
      <w:r w:rsidR="0017133B">
        <w:rPr>
          <w:sz w:val="28"/>
          <w:szCs w:val="28"/>
        </w:rPr>
        <w:t>)</w:t>
      </w:r>
      <w:r w:rsidR="0085738C">
        <w:rPr>
          <w:sz w:val="28"/>
          <w:szCs w:val="28"/>
        </w:rPr>
        <w:t xml:space="preserve"> </w:t>
      </w:r>
      <w:r w:rsidR="0085738C" w:rsidRPr="0085738C">
        <w:rPr>
          <w:sz w:val="24"/>
          <w:szCs w:val="28"/>
        </w:rPr>
        <w:t xml:space="preserve">(no </w:t>
      </w:r>
      <w:r w:rsidR="0085738C" w:rsidRPr="0085738C">
        <w:rPr>
          <w:b/>
          <w:sz w:val="24"/>
          <w:szCs w:val="28"/>
          <w:u w:val="single"/>
        </w:rPr>
        <w:t>142</w:t>
      </w:r>
      <w:r w:rsidR="0085738C" w:rsidRPr="0085738C">
        <w:rPr>
          <w:sz w:val="24"/>
          <w:szCs w:val="28"/>
        </w:rPr>
        <w:t xml:space="preserve"> līdz </w:t>
      </w:r>
      <w:r w:rsidR="0085738C" w:rsidRPr="0085738C">
        <w:rPr>
          <w:b/>
          <w:sz w:val="24"/>
          <w:szCs w:val="28"/>
          <w:u w:val="single"/>
        </w:rPr>
        <w:t>149</w:t>
      </w:r>
      <w:r w:rsidR="0085738C" w:rsidRPr="0085738C">
        <w:rPr>
          <w:sz w:val="24"/>
          <w:szCs w:val="28"/>
        </w:rPr>
        <w:t>)</w:t>
      </w:r>
    </w:p>
    <w:p w14:paraId="084C43F6" w14:textId="04CDDC97" w:rsidR="00B75E2F" w:rsidRPr="00B75E2F" w:rsidRDefault="00B75E2F" w:rsidP="00B75E2F">
      <w:pPr>
        <w:pStyle w:val="ListParagraph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 xml:space="preserve">Stravinsky – </w:t>
      </w:r>
      <w:r>
        <w:rPr>
          <w:i/>
          <w:sz w:val="24"/>
          <w:szCs w:val="28"/>
        </w:rPr>
        <w:t>Rite of Spring</w:t>
      </w:r>
      <w:r>
        <w:rPr>
          <w:sz w:val="24"/>
          <w:szCs w:val="28"/>
        </w:rPr>
        <w:t xml:space="preserve"> – last movement</w:t>
      </w:r>
      <w:r w:rsidR="00C6660D">
        <w:rPr>
          <w:sz w:val="24"/>
          <w:szCs w:val="28"/>
        </w:rPr>
        <w:t xml:space="preserve"> (</w:t>
      </w:r>
      <w:r w:rsidR="00C6660D">
        <w:rPr>
          <w:i/>
          <w:sz w:val="24"/>
          <w:szCs w:val="28"/>
        </w:rPr>
        <w:t>Sacrificial Dance</w:t>
      </w:r>
      <w:r w:rsidR="00C6660D">
        <w:rPr>
          <w:sz w:val="24"/>
          <w:szCs w:val="28"/>
        </w:rPr>
        <w:t>)</w:t>
      </w:r>
      <w:r w:rsidR="0017133B">
        <w:rPr>
          <w:sz w:val="24"/>
          <w:szCs w:val="28"/>
        </w:rPr>
        <w:t xml:space="preserve"> </w:t>
      </w:r>
      <w:r w:rsidR="0085738C" w:rsidRPr="0085738C">
        <w:rPr>
          <w:sz w:val="24"/>
          <w:szCs w:val="28"/>
        </w:rPr>
        <w:t>(</w:t>
      </w:r>
      <w:r w:rsidR="0085738C">
        <w:rPr>
          <w:sz w:val="24"/>
          <w:szCs w:val="28"/>
        </w:rPr>
        <w:t>from</w:t>
      </w:r>
      <w:r w:rsidR="0085738C" w:rsidRPr="0085738C">
        <w:rPr>
          <w:sz w:val="24"/>
          <w:szCs w:val="28"/>
        </w:rPr>
        <w:t xml:space="preserve"> </w:t>
      </w:r>
      <w:r w:rsidR="0085738C" w:rsidRPr="0085738C">
        <w:rPr>
          <w:b/>
          <w:sz w:val="24"/>
          <w:szCs w:val="28"/>
          <w:u w:val="single"/>
        </w:rPr>
        <w:t>142</w:t>
      </w:r>
      <w:r w:rsidR="0085738C" w:rsidRPr="0085738C">
        <w:rPr>
          <w:sz w:val="24"/>
          <w:szCs w:val="28"/>
        </w:rPr>
        <w:t xml:space="preserve"> </w:t>
      </w:r>
      <w:r w:rsidR="0085738C">
        <w:rPr>
          <w:sz w:val="24"/>
          <w:szCs w:val="28"/>
        </w:rPr>
        <w:t>to</w:t>
      </w:r>
      <w:r w:rsidR="0085738C" w:rsidRPr="0085738C">
        <w:rPr>
          <w:sz w:val="24"/>
          <w:szCs w:val="28"/>
        </w:rPr>
        <w:t xml:space="preserve"> </w:t>
      </w:r>
      <w:r w:rsidR="0085738C" w:rsidRPr="0085738C">
        <w:rPr>
          <w:b/>
          <w:sz w:val="24"/>
          <w:szCs w:val="28"/>
          <w:u w:val="single"/>
        </w:rPr>
        <w:t>149</w:t>
      </w:r>
      <w:r w:rsidR="0085738C" w:rsidRPr="0085738C">
        <w:rPr>
          <w:sz w:val="24"/>
          <w:szCs w:val="28"/>
        </w:rPr>
        <w:t>)</w:t>
      </w:r>
    </w:p>
    <w:p w14:paraId="5D38021B" w14:textId="2026BCA3" w:rsidR="00BA3877" w:rsidRDefault="00BA3877" w:rsidP="00102EE3">
      <w:pPr>
        <w:pStyle w:val="ListParagraph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 w:rsidRPr="00DA42FC">
        <w:rPr>
          <w:sz w:val="28"/>
          <w:szCs w:val="28"/>
        </w:rPr>
        <w:t>V.</w:t>
      </w:r>
      <w:r w:rsidR="00861EA0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A.</w:t>
      </w:r>
      <w:r w:rsidR="00861EA0">
        <w:rPr>
          <w:sz w:val="28"/>
          <w:szCs w:val="28"/>
        </w:rPr>
        <w:t xml:space="preserve"> Mocarts – 39. simfonija – 4. daļa</w:t>
      </w:r>
      <w:r w:rsidR="00A44DA3">
        <w:rPr>
          <w:sz w:val="28"/>
          <w:szCs w:val="28"/>
        </w:rPr>
        <w:t xml:space="preserve"> </w:t>
      </w:r>
      <w:r w:rsidR="00A44DA3">
        <w:rPr>
          <w:sz w:val="24"/>
          <w:szCs w:val="28"/>
        </w:rPr>
        <w:t>(</w:t>
      </w:r>
      <w:r w:rsidR="00A44DA3" w:rsidRPr="00A44DA3">
        <w:rPr>
          <w:sz w:val="24"/>
          <w:szCs w:val="28"/>
        </w:rPr>
        <w:t xml:space="preserve">no sākuma līdz 42. </w:t>
      </w:r>
      <w:r w:rsidR="000F758A">
        <w:rPr>
          <w:sz w:val="24"/>
          <w:szCs w:val="28"/>
        </w:rPr>
        <w:t>t.</w:t>
      </w:r>
      <w:r w:rsidR="00A44DA3">
        <w:rPr>
          <w:sz w:val="24"/>
          <w:szCs w:val="28"/>
        </w:rPr>
        <w:t>)</w:t>
      </w:r>
    </w:p>
    <w:p w14:paraId="1CC20CF5" w14:textId="29068B63" w:rsidR="00861EA0" w:rsidRPr="00861EA0" w:rsidRDefault="00861EA0" w:rsidP="00861EA0">
      <w:pPr>
        <w:pStyle w:val="ListParagraph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>Mozart – Symphony nr. 39 – 4</w:t>
      </w:r>
      <w:r w:rsidRPr="00861EA0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movement</w:t>
      </w:r>
      <w:r w:rsidR="00A44DA3">
        <w:rPr>
          <w:sz w:val="24"/>
          <w:szCs w:val="28"/>
        </w:rPr>
        <w:t xml:space="preserve"> (beginning to bar 42)</w:t>
      </w:r>
    </w:p>
    <w:p w14:paraId="0FA390AD" w14:textId="1F555C3D" w:rsidR="00861EA0" w:rsidRPr="00A44DA3" w:rsidRDefault="000019F7" w:rsidP="00102EE3">
      <w:pPr>
        <w:pStyle w:val="ListParagraph"/>
        <w:numPr>
          <w:ilvl w:val="0"/>
          <w:numId w:val="3"/>
        </w:numPr>
        <w:spacing w:after="0"/>
        <w:ind w:left="0"/>
        <w:rPr>
          <w:sz w:val="24"/>
          <w:szCs w:val="28"/>
        </w:rPr>
      </w:pPr>
      <w:r>
        <w:rPr>
          <w:sz w:val="28"/>
          <w:szCs w:val="28"/>
        </w:rPr>
        <w:t xml:space="preserve">R. Štrauss </w:t>
      </w:r>
      <w:r w:rsidR="00A44DA3">
        <w:rPr>
          <w:sz w:val="28"/>
          <w:szCs w:val="28"/>
        </w:rPr>
        <w:t>– “Dons Žuāns”</w:t>
      </w:r>
      <w:r w:rsidR="00861EA0">
        <w:rPr>
          <w:sz w:val="28"/>
          <w:szCs w:val="28"/>
        </w:rPr>
        <w:t xml:space="preserve"> </w:t>
      </w:r>
      <w:r w:rsidR="00A44DA3">
        <w:rPr>
          <w:sz w:val="24"/>
          <w:szCs w:val="28"/>
        </w:rPr>
        <w:t>(</w:t>
      </w:r>
      <w:r w:rsidR="00A44DA3" w:rsidRPr="00A44DA3">
        <w:rPr>
          <w:sz w:val="24"/>
          <w:szCs w:val="28"/>
        </w:rPr>
        <w:t>no sākuma līdz 36. taktij, no 50. līdz 63. t.</w:t>
      </w:r>
      <w:r w:rsidR="00A44DA3">
        <w:rPr>
          <w:sz w:val="24"/>
          <w:szCs w:val="28"/>
        </w:rPr>
        <w:t>)</w:t>
      </w:r>
    </w:p>
    <w:p w14:paraId="382CBA9B" w14:textId="43FA513C" w:rsidR="000019F7" w:rsidRPr="00DA42FC" w:rsidRDefault="00861EA0" w:rsidP="00861EA0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4"/>
          <w:szCs w:val="28"/>
        </w:rPr>
        <w:t xml:space="preserve">Strauss – </w:t>
      </w:r>
      <w:r>
        <w:rPr>
          <w:i/>
          <w:sz w:val="24"/>
          <w:szCs w:val="28"/>
        </w:rPr>
        <w:t>Don Juan</w:t>
      </w:r>
      <w:r w:rsidR="00720434">
        <w:rPr>
          <w:sz w:val="24"/>
          <w:szCs w:val="28"/>
        </w:rPr>
        <w:t xml:space="preserve"> (</w:t>
      </w:r>
      <w:r w:rsidR="00A44DA3">
        <w:rPr>
          <w:sz w:val="24"/>
          <w:szCs w:val="28"/>
        </w:rPr>
        <w:t xml:space="preserve">beginning to bar </w:t>
      </w:r>
      <w:r w:rsidR="00720434">
        <w:rPr>
          <w:sz w:val="24"/>
          <w:szCs w:val="28"/>
        </w:rPr>
        <w:t>36, from bar 50 to bar 63)</w:t>
      </w:r>
    </w:p>
    <w:p w14:paraId="6EB5312F" w14:textId="103B3131" w:rsidR="000019F7" w:rsidRDefault="00C52337" w:rsidP="00102EE3">
      <w:pPr>
        <w:pStyle w:val="ListParagraph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L.</w:t>
      </w:r>
      <w:r w:rsidR="00861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van Bēthovens </w:t>
      </w:r>
      <w:r w:rsidR="00861EA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9. simfonija </w:t>
      </w:r>
      <w:r w:rsidR="00861EA0">
        <w:rPr>
          <w:sz w:val="28"/>
          <w:szCs w:val="28"/>
        </w:rPr>
        <w:t>– 2. daļa</w:t>
      </w:r>
      <w:r w:rsidR="00A44DA3">
        <w:rPr>
          <w:sz w:val="28"/>
          <w:szCs w:val="28"/>
        </w:rPr>
        <w:t xml:space="preserve"> </w:t>
      </w:r>
      <w:r w:rsidR="00A44DA3" w:rsidRPr="00A44DA3">
        <w:rPr>
          <w:sz w:val="24"/>
          <w:szCs w:val="28"/>
        </w:rPr>
        <w:t xml:space="preserve">(sākums līdz </w:t>
      </w:r>
      <w:r w:rsidR="00A44DA3">
        <w:rPr>
          <w:sz w:val="24"/>
          <w:szCs w:val="28"/>
        </w:rPr>
        <w:t>54. t., 78. līdz 85. t., koda</w:t>
      </w:r>
      <w:r w:rsidR="00A44DA3" w:rsidRPr="00A44DA3">
        <w:rPr>
          <w:sz w:val="24"/>
          <w:szCs w:val="28"/>
        </w:rPr>
        <w:t>)</w:t>
      </w:r>
    </w:p>
    <w:p w14:paraId="471CF1CD" w14:textId="373F3E06" w:rsidR="00861EA0" w:rsidRPr="00861EA0" w:rsidRDefault="00861EA0" w:rsidP="00861EA0">
      <w:pPr>
        <w:pStyle w:val="ListParagraph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>Beethoven – Symphony nr. 9 – 2</w:t>
      </w:r>
      <w:r w:rsidRPr="00861EA0">
        <w:rPr>
          <w:sz w:val="24"/>
          <w:szCs w:val="28"/>
          <w:vertAlign w:val="superscript"/>
        </w:rPr>
        <w:t>nd</w:t>
      </w:r>
      <w:r w:rsidRPr="00861EA0">
        <w:rPr>
          <w:sz w:val="24"/>
          <w:szCs w:val="28"/>
        </w:rPr>
        <w:t xml:space="preserve"> </w:t>
      </w:r>
      <w:r>
        <w:rPr>
          <w:sz w:val="24"/>
          <w:szCs w:val="28"/>
        </w:rPr>
        <w:t>movement</w:t>
      </w:r>
      <w:r w:rsidR="00A44DA3">
        <w:rPr>
          <w:sz w:val="24"/>
          <w:szCs w:val="28"/>
        </w:rPr>
        <w:t xml:space="preserve"> (beginning to bar 54, bar 78 to bar 85, coda)</w:t>
      </w:r>
    </w:p>
    <w:p w14:paraId="48B5ABF0" w14:textId="2DD6C086" w:rsidR="00BA3877" w:rsidRDefault="003E5900" w:rsidP="00102EE3">
      <w:pPr>
        <w:pStyle w:val="ListParagraph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F. Mendelszons</w:t>
      </w:r>
      <w:r w:rsidR="00BA3877" w:rsidRPr="00DA42F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A3877" w:rsidRPr="00DA42F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Ein </w:t>
      </w:r>
      <w:r w:rsidR="00BA3877" w:rsidRPr="003E5900">
        <w:rPr>
          <w:i/>
          <w:sz w:val="28"/>
          <w:szCs w:val="28"/>
        </w:rPr>
        <w:t>Sommernacht</w:t>
      </w:r>
      <w:r>
        <w:rPr>
          <w:i/>
          <w:sz w:val="28"/>
          <w:szCs w:val="28"/>
        </w:rPr>
        <w:t>s</w:t>
      </w:r>
      <w:r w:rsidR="00BA3877" w:rsidRPr="003E5900">
        <w:rPr>
          <w:i/>
          <w:sz w:val="28"/>
          <w:szCs w:val="28"/>
        </w:rPr>
        <w:t>traum</w:t>
      </w:r>
      <w:r w:rsidR="00BA3877" w:rsidRPr="00DA42FC">
        <w:rPr>
          <w:sz w:val="28"/>
          <w:szCs w:val="28"/>
        </w:rPr>
        <w:t xml:space="preserve"> </w:t>
      </w:r>
      <w:r>
        <w:rPr>
          <w:sz w:val="28"/>
          <w:szCs w:val="28"/>
        </w:rPr>
        <w:t>– Scherzo</w:t>
      </w:r>
      <w:r w:rsidR="00A44DA3">
        <w:rPr>
          <w:sz w:val="28"/>
          <w:szCs w:val="28"/>
        </w:rPr>
        <w:t xml:space="preserve"> </w:t>
      </w:r>
      <w:r w:rsidR="00A44DA3">
        <w:rPr>
          <w:sz w:val="24"/>
          <w:szCs w:val="28"/>
        </w:rPr>
        <w:t>(</w:t>
      </w:r>
      <w:r w:rsidR="00720434">
        <w:rPr>
          <w:sz w:val="24"/>
          <w:szCs w:val="28"/>
        </w:rPr>
        <w:t xml:space="preserve">no 17. līdz 99. </w:t>
      </w:r>
      <w:r w:rsidR="000F758A">
        <w:rPr>
          <w:sz w:val="24"/>
          <w:szCs w:val="28"/>
        </w:rPr>
        <w:t>t.</w:t>
      </w:r>
      <w:r w:rsidR="00720434">
        <w:rPr>
          <w:sz w:val="24"/>
          <w:szCs w:val="28"/>
        </w:rPr>
        <w:t>, no 187. līdz 211. t.</w:t>
      </w:r>
      <w:r w:rsidR="00A44DA3">
        <w:rPr>
          <w:sz w:val="24"/>
          <w:szCs w:val="28"/>
        </w:rPr>
        <w:t>)</w:t>
      </w:r>
    </w:p>
    <w:p w14:paraId="510F4938" w14:textId="26F0DE89" w:rsidR="003E5900" w:rsidRPr="003E5900" w:rsidRDefault="003E5900" w:rsidP="003E5900">
      <w:pPr>
        <w:pStyle w:val="ListParagraph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 xml:space="preserve">Mendelssohn – </w:t>
      </w:r>
      <w:r w:rsidRPr="003E5900">
        <w:rPr>
          <w:i/>
          <w:sz w:val="24"/>
          <w:szCs w:val="28"/>
        </w:rPr>
        <w:t>A</w:t>
      </w:r>
      <w:r>
        <w:rPr>
          <w:sz w:val="24"/>
          <w:szCs w:val="28"/>
        </w:rPr>
        <w:t xml:space="preserve"> </w:t>
      </w:r>
      <w:r>
        <w:rPr>
          <w:i/>
          <w:sz w:val="24"/>
          <w:szCs w:val="28"/>
        </w:rPr>
        <w:t xml:space="preserve">Midsummer Night’s Dream </w:t>
      </w:r>
      <w:r w:rsidR="00A9144C">
        <w:rPr>
          <w:sz w:val="24"/>
          <w:szCs w:val="28"/>
        </w:rPr>
        <w:t>–</w:t>
      </w:r>
      <w:r>
        <w:rPr>
          <w:sz w:val="24"/>
          <w:szCs w:val="28"/>
        </w:rPr>
        <w:t xml:space="preserve"> Scherzo</w:t>
      </w:r>
      <w:r w:rsidR="00A9144C">
        <w:rPr>
          <w:sz w:val="24"/>
          <w:szCs w:val="28"/>
        </w:rPr>
        <w:t xml:space="preserve"> </w:t>
      </w:r>
      <w:r w:rsidR="00720434">
        <w:rPr>
          <w:sz w:val="24"/>
          <w:szCs w:val="28"/>
        </w:rPr>
        <w:t>(from bar 17 to bar 99, from bar 187 to bar 211)</w:t>
      </w:r>
    </w:p>
    <w:p w14:paraId="2CB0AB09" w14:textId="41EBD49A" w:rsidR="00F961D4" w:rsidRPr="001E0A34" w:rsidRDefault="00BA4DFA" w:rsidP="00102EE3">
      <w:pPr>
        <w:pStyle w:val="ListParagraph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S. </w:t>
      </w:r>
      <w:r w:rsidR="00F961D4">
        <w:rPr>
          <w:sz w:val="28"/>
          <w:szCs w:val="28"/>
        </w:rPr>
        <w:t xml:space="preserve">Prokofjevs </w:t>
      </w:r>
      <w:r w:rsidR="001E0A34">
        <w:rPr>
          <w:sz w:val="28"/>
          <w:szCs w:val="28"/>
        </w:rPr>
        <w:t>– “Klasiskā”</w:t>
      </w:r>
      <w:r w:rsidR="00F961D4">
        <w:rPr>
          <w:sz w:val="28"/>
          <w:szCs w:val="28"/>
        </w:rPr>
        <w:t xml:space="preserve"> simfonija </w:t>
      </w:r>
      <w:r>
        <w:rPr>
          <w:sz w:val="28"/>
          <w:szCs w:val="28"/>
        </w:rPr>
        <w:t>–</w:t>
      </w:r>
      <w:r w:rsidR="00F961D4">
        <w:rPr>
          <w:sz w:val="28"/>
          <w:szCs w:val="28"/>
        </w:rPr>
        <w:t xml:space="preserve"> </w:t>
      </w:r>
      <w:r w:rsidR="001E0A34">
        <w:rPr>
          <w:sz w:val="28"/>
          <w:szCs w:val="28"/>
        </w:rPr>
        <w:t>4. daļa</w:t>
      </w:r>
      <w:r w:rsidR="002C405E">
        <w:rPr>
          <w:sz w:val="28"/>
          <w:szCs w:val="28"/>
        </w:rPr>
        <w:t xml:space="preserve"> </w:t>
      </w:r>
      <w:r w:rsidR="001E0A34" w:rsidRPr="001E0A34">
        <w:rPr>
          <w:sz w:val="24"/>
          <w:szCs w:val="28"/>
        </w:rPr>
        <w:t xml:space="preserve">(sākums – 16 taktis pēc </w:t>
      </w:r>
      <w:r w:rsidR="001E0A34" w:rsidRPr="001E0A34">
        <w:rPr>
          <w:b/>
          <w:sz w:val="24"/>
          <w:szCs w:val="28"/>
        </w:rPr>
        <w:t>B</w:t>
      </w:r>
      <w:r w:rsidR="001E0A34" w:rsidRPr="001E0A34">
        <w:rPr>
          <w:sz w:val="24"/>
          <w:szCs w:val="28"/>
        </w:rPr>
        <w:t>)</w:t>
      </w:r>
    </w:p>
    <w:p w14:paraId="0F47E832" w14:textId="45A2D7A0" w:rsidR="001E0A34" w:rsidRPr="001E0A34" w:rsidRDefault="001E0A34" w:rsidP="001E0A34">
      <w:pPr>
        <w:pStyle w:val="ListParagraph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 xml:space="preserve">Prokofiev – </w:t>
      </w:r>
      <w:r>
        <w:rPr>
          <w:i/>
          <w:sz w:val="24"/>
          <w:szCs w:val="28"/>
        </w:rPr>
        <w:t>Classical Symphony</w:t>
      </w:r>
      <w:r>
        <w:rPr>
          <w:sz w:val="24"/>
          <w:szCs w:val="28"/>
        </w:rPr>
        <w:t xml:space="preserve"> – 4</w:t>
      </w:r>
      <w:r w:rsidRPr="001E0A34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movement (beginning – 16 bars after </w:t>
      </w:r>
      <w:r>
        <w:rPr>
          <w:b/>
          <w:sz w:val="24"/>
          <w:szCs w:val="28"/>
        </w:rPr>
        <w:t>B</w:t>
      </w:r>
      <w:r>
        <w:rPr>
          <w:sz w:val="24"/>
          <w:szCs w:val="28"/>
        </w:rPr>
        <w:t>)</w:t>
      </w:r>
    </w:p>
    <w:p w14:paraId="2A44ACA9" w14:textId="5F1396C3" w:rsidR="002C405E" w:rsidRDefault="000D20E8" w:rsidP="00102EE3">
      <w:pPr>
        <w:pStyle w:val="ListParagraph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G. Mālers </w:t>
      </w:r>
      <w:r w:rsidR="001E0A34">
        <w:rPr>
          <w:sz w:val="28"/>
          <w:szCs w:val="28"/>
        </w:rPr>
        <w:t>– 5. simfonija – 1.daļa</w:t>
      </w:r>
      <w:r w:rsidR="00B94016">
        <w:rPr>
          <w:sz w:val="28"/>
          <w:szCs w:val="28"/>
        </w:rPr>
        <w:t xml:space="preserve"> </w:t>
      </w:r>
      <w:r w:rsidR="00935E95">
        <w:rPr>
          <w:sz w:val="24"/>
          <w:szCs w:val="28"/>
        </w:rPr>
        <w:t>(</w:t>
      </w:r>
      <w:r w:rsidR="00E43378">
        <w:rPr>
          <w:sz w:val="24"/>
          <w:szCs w:val="28"/>
        </w:rPr>
        <w:t xml:space="preserve">no </w:t>
      </w:r>
      <w:r w:rsidR="00E43378" w:rsidRPr="00935E95">
        <w:rPr>
          <w:b/>
          <w:sz w:val="24"/>
          <w:szCs w:val="28"/>
          <w:u w:val="single"/>
        </w:rPr>
        <w:t>7</w:t>
      </w:r>
      <w:r w:rsidR="00E43378">
        <w:rPr>
          <w:sz w:val="24"/>
          <w:szCs w:val="28"/>
        </w:rPr>
        <w:t xml:space="preserve"> </w:t>
      </w:r>
      <w:r w:rsidR="00455514">
        <w:rPr>
          <w:sz w:val="24"/>
          <w:szCs w:val="28"/>
        </w:rPr>
        <w:t>(</w:t>
      </w:r>
      <w:r w:rsidR="00455514">
        <w:rPr>
          <w:i/>
          <w:sz w:val="24"/>
          <w:szCs w:val="28"/>
        </w:rPr>
        <w:t>Plotzlich schneller</w:t>
      </w:r>
      <w:r w:rsidR="00455514">
        <w:rPr>
          <w:sz w:val="24"/>
          <w:szCs w:val="28"/>
        </w:rPr>
        <w:t xml:space="preserve">) </w:t>
      </w:r>
      <w:r w:rsidR="00E43378">
        <w:rPr>
          <w:sz w:val="24"/>
          <w:szCs w:val="28"/>
        </w:rPr>
        <w:t xml:space="preserve">līdz </w:t>
      </w:r>
      <w:r w:rsidR="00E43378" w:rsidRPr="00935E95">
        <w:rPr>
          <w:i/>
          <w:sz w:val="24"/>
          <w:szCs w:val="28"/>
        </w:rPr>
        <w:t>Pesante</w:t>
      </w:r>
      <w:r w:rsidR="00935E95">
        <w:rPr>
          <w:sz w:val="24"/>
          <w:szCs w:val="28"/>
        </w:rPr>
        <w:t>)</w:t>
      </w:r>
    </w:p>
    <w:p w14:paraId="0B5A8759" w14:textId="53281799" w:rsidR="001E0A34" w:rsidRPr="001E0A34" w:rsidRDefault="001E0A34" w:rsidP="001E0A34">
      <w:pPr>
        <w:pStyle w:val="ListParagraph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>Mahler – Symphony nr. 5 – 1</w:t>
      </w:r>
      <w:r w:rsidRPr="001E0A34">
        <w:rPr>
          <w:sz w:val="24"/>
          <w:szCs w:val="28"/>
          <w:vertAlign w:val="superscript"/>
        </w:rPr>
        <w:t>st</w:t>
      </w:r>
      <w:r>
        <w:rPr>
          <w:sz w:val="24"/>
          <w:szCs w:val="28"/>
        </w:rPr>
        <w:t xml:space="preserve"> movement</w:t>
      </w:r>
      <w:r w:rsidR="00935E95">
        <w:rPr>
          <w:sz w:val="24"/>
          <w:szCs w:val="28"/>
        </w:rPr>
        <w:t xml:space="preserve"> (from </w:t>
      </w:r>
      <w:r w:rsidR="00935E95" w:rsidRPr="00935E95">
        <w:rPr>
          <w:b/>
          <w:sz w:val="24"/>
          <w:szCs w:val="28"/>
          <w:u w:val="single"/>
        </w:rPr>
        <w:t>7</w:t>
      </w:r>
      <w:r w:rsidR="00935E95">
        <w:rPr>
          <w:sz w:val="24"/>
          <w:szCs w:val="28"/>
        </w:rPr>
        <w:t xml:space="preserve"> </w:t>
      </w:r>
      <w:r w:rsidR="00455514">
        <w:rPr>
          <w:sz w:val="24"/>
          <w:szCs w:val="28"/>
        </w:rPr>
        <w:t>(</w:t>
      </w:r>
      <w:r w:rsidR="00455514">
        <w:rPr>
          <w:i/>
          <w:sz w:val="24"/>
          <w:szCs w:val="28"/>
        </w:rPr>
        <w:t>Plotzlich schneller</w:t>
      </w:r>
      <w:r w:rsidR="00455514">
        <w:rPr>
          <w:sz w:val="24"/>
          <w:szCs w:val="28"/>
        </w:rPr>
        <w:t xml:space="preserve">) </w:t>
      </w:r>
      <w:r w:rsidR="00935E95">
        <w:rPr>
          <w:sz w:val="24"/>
          <w:szCs w:val="28"/>
        </w:rPr>
        <w:t xml:space="preserve">to </w:t>
      </w:r>
      <w:r w:rsidR="00935E95" w:rsidRPr="00935E95">
        <w:rPr>
          <w:i/>
          <w:sz w:val="24"/>
          <w:szCs w:val="28"/>
        </w:rPr>
        <w:t>Pesante</w:t>
      </w:r>
      <w:r w:rsidR="00935E95">
        <w:rPr>
          <w:sz w:val="24"/>
          <w:szCs w:val="28"/>
        </w:rPr>
        <w:t>)</w:t>
      </w:r>
    </w:p>
    <w:p w14:paraId="26A4479D" w14:textId="58A735A7" w:rsidR="002B41EC" w:rsidRDefault="002B41EC" w:rsidP="00102EE3"/>
    <w:sectPr w:rsidR="002B41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1FC7"/>
    <w:multiLevelType w:val="hybridMultilevel"/>
    <w:tmpl w:val="F1362B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11822"/>
    <w:multiLevelType w:val="hybridMultilevel"/>
    <w:tmpl w:val="A8DC90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649DC"/>
    <w:multiLevelType w:val="hybridMultilevel"/>
    <w:tmpl w:val="68749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77"/>
    <w:rsid w:val="000019F7"/>
    <w:rsid w:val="0004145B"/>
    <w:rsid w:val="000539A8"/>
    <w:rsid w:val="00057E36"/>
    <w:rsid w:val="000D20E8"/>
    <w:rsid w:val="000F758A"/>
    <w:rsid w:val="00102EE3"/>
    <w:rsid w:val="0017133B"/>
    <w:rsid w:val="001E0A34"/>
    <w:rsid w:val="002215FA"/>
    <w:rsid w:val="002B41EC"/>
    <w:rsid w:val="002C405E"/>
    <w:rsid w:val="002F5EF1"/>
    <w:rsid w:val="003503CE"/>
    <w:rsid w:val="0035551A"/>
    <w:rsid w:val="003E5900"/>
    <w:rsid w:val="00455514"/>
    <w:rsid w:val="00530BAB"/>
    <w:rsid w:val="00532FA2"/>
    <w:rsid w:val="005C0742"/>
    <w:rsid w:val="005F2C66"/>
    <w:rsid w:val="005F44AC"/>
    <w:rsid w:val="00617D9F"/>
    <w:rsid w:val="006702DA"/>
    <w:rsid w:val="006942F8"/>
    <w:rsid w:val="006D1E46"/>
    <w:rsid w:val="00720434"/>
    <w:rsid w:val="00746FFD"/>
    <w:rsid w:val="0085738C"/>
    <w:rsid w:val="00861EA0"/>
    <w:rsid w:val="00871F21"/>
    <w:rsid w:val="009158B9"/>
    <w:rsid w:val="00935E95"/>
    <w:rsid w:val="00946E8C"/>
    <w:rsid w:val="0098331E"/>
    <w:rsid w:val="009C17CF"/>
    <w:rsid w:val="009F15EB"/>
    <w:rsid w:val="00A44DA3"/>
    <w:rsid w:val="00A56593"/>
    <w:rsid w:val="00A9144C"/>
    <w:rsid w:val="00AB6BC1"/>
    <w:rsid w:val="00AC4B5E"/>
    <w:rsid w:val="00AF0E38"/>
    <w:rsid w:val="00B75E2F"/>
    <w:rsid w:val="00B94016"/>
    <w:rsid w:val="00BA3877"/>
    <w:rsid w:val="00BA4DFA"/>
    <w:rsid w:val="00C52337"/>
    <w:rsid w:val="00C6660D"/>
    <w:rsid w:val="00C739FE"/>
    <w:rsid w:val="00CD5EAF"/>
    <w:rsid w:val="00CF4EA6"/>
    <w:rsid w:val="00D56758"/>
    <w:rsid w:val="00DA42FC"/>
    <w:rsid w:val="00DF518C"/>
    <w:rsid w:val="00E17D75"/>
    <w:rsid w:val="00E43378"/>
    <w:rsid w:val="00E948DB"/>
    <w:rsid w:val="00ED221D"/>
    <w:rsid w:val="00F961D4"/>
    <w:rsid w:val="00FB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1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F21"/>
    <w:pPr>
      <w:ind w:left="720"/>
      <w:contextualSpacing/>
    </w:pPr>
  </w:style>
  <w:style w:type="paragraph" w:styleId="Title">
    <w:name w:val="Title"/>
    <w:basedOn w:val="Normal"/>
    <w:link w:val="TitleChar"/>
    <w:qFormat/>
    <w:rsid w:val="00983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98331E"/>
    <w:rPr>
      <w:rFonts w:ascii="Times New Roman" w:eastAsia="Times New Roman" w:hAnsi="Times New Roman" w:cs="Times New Roman"/>
      <w:sz w:val="28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F21"/>
    <w:pPr>
      <w:ind w:left="720"/>
      <w:contextualSpacing/>
    </w:pPr>
  </w:style>
  <w:style w:type="paragraph" w:styleId="Title">
    <w:name w:val="Title"/>
    <w:basedOn w:val="Normal"/>
    <w:link w:val="TitleChar"/>
    <w:qFormat/>
    <w:rsid w:val="00983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98331E"/>
    <w:rPr>
      <w:rFonts w:ascii="Times New Roman" w:eastAsia="Times New Roman" w:hAnsi="Times New Roman" w:cs="Times New Roman"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Windows User</cp:lastModifiedBy>
  <cp:revision>53</cp:revision>
  <dcterms:created xsi:type="dcterms:W3CDTF">2024-09-24T09:54:00Z</dcterms:created>
  <dcterms:modified xsi:type="dcterms:W3CDTF">2024-10-04T13:14:00Z</dcterms:modified>
</cp:coreProperties>
</file>