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2E687" w14:textId="77777777" w:rsidR="008961EA" w:rsidRPr="00542960" w:rsidRDefault="008961EA" w:rsidP="008961EA">
      <w:pPr>
        <w:jc w:val="center"/>
        <w:rPr>
          <w:rFonts w:ascii="Arial" w:hAnsi="Arial" w:cs="Arial"/>
          <w:b/>
          <w:sz w:val="24"/>
          <w:szCs w:val="24"/>
        </w:rPr>
      </w:pPr>
      <w:r w:rsidRPr="00542960">
        <w:rPr>
          <w:rFonts w:ascii="Arial" w:hAnsi="Arial" w:cs="Arial"/>
          <w:b/>
          <w:sz w:val="24"/>
          <w:szCs w:val="24"/>
        </w:rPr>
        <w:t>JOB DESCRIPTION</w:t>
      </w:r>
    </w:p>
    <w:p w14:paraId="1BE43C24" w14:textId="77777777" w:rsidR="00A24FF7" w:rsidRDefault="002B047D" w:rsidP="00A24FF7">
      <w:pPr>
        <w:jc w:val="both"/>
        <w:rPr>
          <w:rFonts w:ascii="Arial" w:hAnsi="Arial" w:cs="Arial"/>
          <w:b/>
          <w:color w:val="000000"/>
          <w:lang w:eastAsia="en-GB"/>
        </w:rPr>
      </w:pPr>
      <w:r w:rsidRPr="008961EA">
        <w:rPr>
          <w:rFonts w:ascii="Arial" w:hAnsi="Arial" w:cs="Arial"/>
          <w:b/>
        </w:rPr>
        <w:t xml:space="preserve">Job Title: </w:t>
      </w:r>
      <w:r w:rsidR="008961EA">
        <w:rPr>
          <w:rFonts w:ascii="Arial" w:hAnsi="Arial" w:cs="Arial"/>
          <w:b/>
        </w:rPr>
        <w:tab/>
      </w:r>
      <w:r w:rsidR="008961EA">
        <w:rPr>
          <w:rFonts w:ascii="Arial" w:hAnsi="Arial" w:cs="Arial"/>
          <w:b/>
        </w:rPr>
        <w:tab/>
      </w:r>
      <w:r w:rsidR="008961EA">
        <w:rPr>
          <w:rFonts w:ascii="Arial" w:hAnsi="Arial" w:cs="Arial"/>
          <w:b/>
        </w:rPr>
        <w:tab/>
      </w:r>
      <w:r w:rsidR="00A24FF7">
        <w:rPr>
          <w:rFonts w:ascii="Arial" w:hAnsi="Arial" w:cs="Arial"/>
          <w:b/>
          <w:color w:val="000000"/>
          <w:lang w:eastAsia="en-GB"/>
        </w:rPr>
        <w:t>Community &amp; Creative Music Practitioner (Self Employed)</w:t>
      </w:r>
    </w:p>
    <w:p w14:paraId="378B54DB" w14:textId="2C147DDC" w:rsidR="008961EA" w:rsidRDefault="00F72225" w:rsidP="00A24FF7">
      <w:pPr>
        <w:jc w:val="both"/>
        <w:rPr>
          <w:rFonts w:ascii="Arial" w:hAnsi="Arial" w:cs="Arial"/>
          <w:b/>
        </w:rPr>
      </w:pPr>
      <w:r w:rsidRPr="008961EA">
        <w:rPr>
          <w:rFonts w:ascii="Arial" w:hAnsi="Arial" w:cs="Arial"/>
          <w:b/>
        </w:rPr>
        <w:t xml:space="preserve">Region: </w:t>
      </w:r>
      <w:r w:rsidR="008961EA">
        <w:rPr>
          <w:rFonts w:ascii="Arial" w:hAnsi="Arial" w:cs="Arial"/>
          <w:b/>
        </w:rPr>
        <w:tab/>
      </w:r>
      <w:r w:rsidR="008961EA">
        <w:rPr>
          <w:rFonts w:ascii="Arial" w:hAnsi="Arial" w:cs="Arial"/>
          <w:b/>
        </w:rPr>
        <w:tab/>
      </w:r>
      <w:r w:rsidR="008961EA">
        <w:rPr>
          <w:rFonts w:ascii="Arial" w:hAnsi="Arial" w:cs="Arial"/>
          <w:b/>
        </w:rPr>
        <w:tab/>
      </w:r>
      <w:r w:rsidR="0005325D">
        <w:rPr>
          <w:rFonts w:ascii="Arial" w:hAnsi="Arial" w:cs="Arial"/>
          <w:b/>
        </w:rPr>
        <w:t>Berkshire</w:t>
      </w:r>
    </w:p>
    <w:p w14:paraId="77433517" w14:textId="7527D6AD" w:rsidR="008961EA" w:rsidRDefault="008961EA" w:rsidP="005D1F20">
      <w:pPr>
        <w:pStyle w:val="NoSpacing"/>
        <w:rPr>
          <w:rFonts w:ascii="Arial" w:hAnsi="Arial" w:cs="Arial"/>
          <w:b/>
        </w:rPr>
      </w:pPr>
      <w:r>
        <w:rPr>
          <w:rFonts w:ascii="Arial" w:hAnsi="Arial" w:cs="Arial"/>
          <w:b/>
        </w:rPr>
        <w:t>Job Code:</w:t>
      </w:r>
      <w:r>
        <w:rPr>
          <w:rFonts w:ascii="Arial" w:hAnsi="Arial" w:cs="Arial"/>
          <w:b/>
        </w:rPr>
        <w:tab/>
      </w:r>
      <w:r>
        <w:rPr>
          <w:rFonts w:ascii="Arial" w:hAnsi="Arial" w:cs="Arial"/>
          <w:b/>
        </w:rPr>
        <w:tab/>
      </w:r>
      <w:r>
        <w:rPr>
          <w:rFonts w:ascii="Arial" w:hAnsi="Arial" w:cs="Arial"/>
          <w:b/>
        </w:rPr>
        <w:tab/>
      </w:r>
      <w:r w:rsidR="0005325D">
        <w:rPr>
          <w:rFonts w:ascii="Arial" w:hAnsi="Arial" w:cs="Arial"/>
          <w:b/>
        </w:rPr>
        <w:t xml:space="preserve">MST02 - </w:t>
      </w:r>
      <w:r w:rsidR="00A24FF7">
        <w:rPr>
          <w:rFonts w:ascii="Arial" w:hAnsi="Arial" w:cs="Arial"/>
          <w:b/>
        </w:rPr>
        <w:t>4</w:t>
      </w:r>
    </w:p>
    <w:p w14:paraId="6858A3E5" w14:textId="77777777" w:rsidR="008961EA" w:rsidRDefault="008961EA" w:rsidP="005D1F20">
      <w:pPr>
        <w:pStyle w:val="NoSpacing"/>
        <w:rPr>
          <w:rFonts w:ascii="Arial" w:hAnsi="Arial" w:cs="Arial"/>
          <w:b/>
        </w:rPr>
      </w:pPr>
    </w:p>
    <w:p w14:paraId="2B9481CD" w14:textId="32441843" w:rsidR="008961EA" w:rsidRDefault="008961EA" w:rsidP="005D1F20">
      <w:pPr>
        <w:pStyle w:val="NoSpacing"/>
        <w:rPr>
          <w:rFonts w:ascii="Arial" w:hAnsi="Arial" w:cs="Arial"/>
          <w:b/>
        </w:rPr>
      </w:pPr>
      <w:r>
        <w:rPr>
          <w:rFonts w:ascii="Arial" w:hAnsi="Arial" w:cs="Arial"/>
          <w:b/>
        </w:rPr>
        <w:t>Reporting Structure:</w:t>
      </w:r>
      <w:r>
        <w:rPr>
          <w:rFonts w:ascii="Arial" w:hAnsi="Arial" w:cs="Arial"/>
          <w:b/>
        </w:rPr>
        <w:tab/>
      </w:r>
      <w:r>
        <w:rPr>
          <w:rFonts w:ascii="Arial" w:hAnsi="Arial" w:cs="Arial"/>
          <w:b/>
        </w:rPr>
        <w:tab/>
      </w:r>
      <w:r w:rsidR="00A24FF7">
        <w:rPr>
          <w:rFonts w:ascii="Arial" w:hAnsi="Arial" w:cs="Arial"/>
          <w:b/>
        </w:rPr>
        <w:t>Partnership &amp; Inclusion Manager</w:t>
      </w:r>
    </w:p>
    <w:p w14:paraId="7B4467BE" w14:textId="77777777" w:rsidR="008868E2" w:rsidRPr="008961EA" w:rsidRDefault="008961EA" w:rsidP="005D1F20">
      <w:pPr>
        <w:pStyle w:val="NoSpacing"/>
        <w:rPr>
          <w:rFonts w:ascii="Arial" w:hAnsi="Arial" w:cs="Arial"/>
          <w:b/>
        </w:rPr>
      </w:pPr>
      <w:r>
        <w:rPr>
          <w:rFonts w:ascii="Arial" w:hAnsi="Arial" w:cs="Arial"/>
          <w:b/>
        </w:rPr>
        <w:t>_____________________________________________________________________________________</w:t>
      </w:r>
      <w:r w:rsidR="00F72225" w:rsidRPr="008961EA">
        <w:rPr>
          <w:rFonts w:ascii="Arial" w:hAnsi="Arial" w:cs="Arial"/>
          <w:b/>
        </w:rPr>
        <w:tab/>
      </w:r>
      <w:r w:rsidR="00F72225" w:rsidRPr="008961EA">
        <w:rPr>
          <w:rFonts w:ascii="Arial" w:hAnsi="Arial" w:cs="Arial"/>
          <w:b/>
        </w:rPr>
        <w:tab/>
      </w:r>
      <w:r w:rsidR="00536471" w:rsidRPr="008961EA">
        <w:rPr>
          <w:rFonts w:ascii="Arial" w:hAnsi="Arial" w:cs="Arial"/>
        </w:rPr>
        <w:t xml:space="preserve"> </w:t>
      </w:r>
    </w:p>
    <w:p w14:paraId="0A4CCECD" w14:textId="77777777" w:rsidR="00893D1D" w:rsidRDefault="005D1F20" w:rsidP="00893D1D">
      <w:pPr>
        <w:rPr>
          <w:rFonts w:ascii="Arial" w:hAnsi="Arial" w:cs="Arial"/>
          <w:b/>
        </w:rPr>
      </w:pPr>
      <w:r w:rsidRPr="008961EA">
        <w:rPr>
          <w:rFonts w:ascii="Arial" w:hAnsi="Arial" w:cs="Arial"/>
          <w:b/>
        </w:rPr>
        <w:t>Primary Job Purpose</w:t>
      </w:r>
    </w:p>
    <w:p w14:paraId="3483F4B6" w14:textId="77777777" w:rsidR="00A24FF7" w:rsidRPr="00893D1D" w:rsidRDefault="00A24FF7" w:rsidP="00A24FF7">
      <w:pPr>
        <w:rPr>
          <w:rFonts w:ascii="Arial" w:hAnsi="Arial" w:cs="Arial"/>
          <w:b/>
        </w:rPr>
      </w:pPr>
      <w:r w:rsidRPr="00517200">
        <w:rPr>
          <w:rFonts w:ascii="Arial" w:hAnsi="Arial" w:cs="Arial"/>
        </w:rPr>
        <w:t xml:space="preserve">Ensure ongoing </w:t>
      </w:r>
      <w:r>
        <w:rPr>
          <w:rFonts w:ascii="Arial" w:hAnsi="Arial" w:cs="Arial"/>
        </w:rPr>
        <w:t>access to music</w:t>
      </w:r>
      <w:r w:rsidRPr="00517200">
        <w:rPr>
          <w:rFonts w:ascii="Arial" w:hAnsi="Arial" w:cs="Arial"/>
        </w:rPr>
        <w:t xml:space="preserve"> </w:t>
      </w:r>
      <w:r>
        <w:rPr>
          <w:rFonts w:ascii="Arial" w:hAnsi="Arial" w:cs="Arial"/>
        </w:rPr>
        <w:t>for everyone in</w:t>
      </w:r>
      <w:r w:rsidRPr="00517200">
        <w:rPr>
          <w:rFonts w:ascii="Arial" w:hAnsi="Arial" w:cs="Arial"/>
        </w:rPr>
        <w:t xml:space="preserve"> the region through: </w:t>
      </w:r>
    </w:p>
    <w:p w14:paraId="454FB725" w14:textId="77777777" w:rsidR="00A24FF7" w:rsidRDefault="00A24FF7" w:rsidP="00A24FF7">
      <w:pPr>
        <w:spacing w:after="0" w:line="240" w:lineRule="auto"/>
        <w:rPr>
          <w:rFonts w:ascii="Arial" w:hAnsi="Arial" w:cs="Arial"/>
        </w:rPr>
      </w:pPr>
      <w:r w:rsidRPr="00514709">
        <w:rPr>
          <w:rFonts w:ascii="Arial" w:hAnsi="Arial" w:cs="Arial"/>
        </w:rPr>
        <w:t>Delivering inclusive music</w:t>
      </w:r>
      <w:r>
        <w:rPr>
          <w:rFonts w:ascii="Arial" w:hAnsi="Arial" w:cs="Arial"/>
        </w:rPr>
        <w:t>-making workshops for children, young people and adults as part of our Musical Communities team. These will include, but not be limited to:</w:t>
      </w:r>
      <w:r>
        <w:rPr>
          <w:rFonts w:ascii="Arial" w:hAnsi="Arial" w:cs="Arial"/>
        </w:rPr>
        <w:br/>
      </w:r>
    </w:p>
    <w:p w14:paraId="1E31D5CB" w14:textId="77777777" w:rsidR="00A24FF7" w:rsidRDefault="00A24FF7" w:rsidP="00A24FF7">
      <w:pPr>
        <w:pStyle w:val="ListParagraph"/>
        <w:numPr>
          <w:ilvl w:val="0"/>
          <w:numId w:val="29"/>
        </w:numPr>
        <w:spacing w:line="240" w:lineRule="auto"/>
        <w:rPr>
          <w:rFonts w:ascii="Arial" w:hAnsi="Arial" w:cs="Arial"/>
        </w:rPr>
      </w:pPr>
      <w:r>
        <w:rPr>
          <w:rFonts w:ascii="Arial" w:hAnsi="Arial" w:cs="Arial"/>
        </w:rPr>
        <w:t>Community projects with adults at risk of social isolation, such as our Pianos in Libraries projects across West Berkshire</w:t>
      </w:r>
    </w:p>
    <w:p w14:paraId="78E38DEE" w14:textId="77777777" w:rsidR="00A24FF7" w:rsidRDefault="00A24FF7" w:rsidP="00A24FF7">
      <w:pPr>
        <w:pStyle w:val="ListParagraph"/>
        <w:numPr>
          <w:ilvl w:val="0"/>
          <w:numId w:val="29"/>
        </w:numPr>
        <w:spacing w:line="240" w:lineRule="auto"/>
        <w:rPr>
          <w:rFonts w:ascii="Arial" w:hAnsi="Arial" w:cs="Arial"/>
        </w:rPr>
      </w:pPr>
      <w:r>
        <w:rPr>
          <w:rFonts w:ascii="Arial" w:hAnsi="Arial" w:cs="Arial"/>
        </w:rPr>
        <w:t>Delivering workshops with young people experience social and emotional mental health challenges, using music as a tool to build confidence and connections</w:t>
      </w:r>
    </w:p>
    <w:p w14:paraId="4CC8E4B6" w14:textId="77777777" w:rsidR="00A24FF7" w:rsidRPr="00364DD5" w:rsidRDefault="00A24FF7" w:rsidP="00A24FF7">
      <w:pPr>
        <w:pStyle w:val="ListParagraph"/>
        <w:numPr>
          <w:ilvl w:val="0"/>
          <w:numId w:val="29"/>
        </w:numPr>
        <w:spacing w:line="240" w:lineRule="auto"/>
        <w:rPr>
          <w:rFonts w:ascii="Arial" w:hAnsi="Arial" w:cs="Arial"/>
        </w:rPr>
      </w:pPr>
      <w:r>
        <w:rPr>
          <w:rFonts w:ascii="Arial" w:hAnsi="Arial" w:cs="Arial"/>
        </w:rPr>
        <w:t>Working in a variety of creative music environments, including SEND and community settings</w:t>
      </w:r>
    </w:p>
    <w:p w14:paraId="51FB00B1" w14:textId="77777777" w:rsidR="00A24FF7" w:rsidRPr="00517200" w:rsidRDefault="00A24FF7" w:rsidP="00A24FF7">
      <w:pPr>
        <w:spacing w:line="240" w:lineRule="auto"/>
        <w:rPr>
          <w:rFonts w:ascii="Arial" w:hAnsi="Arial" w:cs="Arial"/>
          <w:b/>
          <w:bCs/>
        </w:rPr>
      </w:pPr>
      <w:r w:rsidRPr="5EEEFAE6">
        <w:rPr>
          <w:rFonts w:ascii="Arial" w:hAnsi="Arial" w:cs="Arial"/>
        </w:rPr>
        <w:t xml:space="preserve">To fulfil the role and its wide-ranging </w:t>
      </w:r>
      <w:r>
        <w:rPr>
          <w:rFonts w:ascii="Arial" w:hAnsi="Arial" w:cs="Arial"/>
        </w:rPr>
        <w:t>opportunities</w:t>
      </w:r>
      <w:r w:rsidRPr="5EEEFAE6">
        <w:rPr>
          <w:rFonts w:ascii="Arial" w:hAnsi="Arial" w:cs="Arial"/>
        </w:rPr>
        <w:t xml:space="preserve"> successfully, </w:t>
      </w:r>
      <w:r>
        <w:rPr>
          <w:rFonts w:ascii="Arial" w:hAnsi="Arial" w:cs="Arial"/>
        </w:rPr>
        <w:t>the</w:t>
      </w:r>
      <w:r w:rsidRPr="5EEEFAE6">
        <w:rPr>
          <w:rFonts w:ascii="Arial" w:hAnsi="Arial" w:cs="Arial"/>
        </w:rPr>
        <w:t xml:space="preserve"> peripatetic </w:t>
      </w:r>
      <w:r w:rsidRPr="00A17CAB">
        <w:rPr>
          <w:rFonts w:ascii="Arial" w:hAnsi="Arial" w:cs="Arial"/>
        </w:rPr>
        <w:t xml:space="preserve">Community &amp; Creative Music Practitioner </w:t>
      </w:r>
      <w:r w:rsidRPr="5EEEFAE6">
        <w:rPr>
          <w:rFonts w:ascii="Arial" w:hAnsi="Arial" w:cs="Arial"/>
        </w:rPr>
        <w:t xml:space="preserve">needs to be an effective team player, </w:t>
      </w:r>
      <w:r>
        <w:rPr>
          <w:rFonts w:ascii="Arial" w:hAnsi="Arial" w:cs="Arial"/>
        </w:rPr>
        <w:t xml:space="preserve">and </w:t>
      </w:r>
      <w:r w:rsidRPr="5EEEFAE6">
        <w:rPr>
          <w:rFonts w:ascii="Arial" w:hAnsi="Arial" w:cs="Arial"/>
        </w:rPr>
        <w:t xml:space="preserve">able to work in close partnership with members of the </w:t>
      </w:r>
      <w:r>
        <w:rPr>
          <w:rFonts w:ascii="Arial" w:hAnsi="Arial" w:cs="Arial"/>
        </w:rPr>
        <w:t>Musical Communities team at Berkshire Music Trust</w:t>
      </w:r>
      <w:r w:rsidRPr="5EEEFAE6">
        <w:rPr>
          <w:rFonts w:ascii="Arial" w:hAnsi="Arial" w:cs="Arial"/>
        </w:rPr>
        <w:t xml:space="preserve">.  </w:t>
      </w:r>
      <w:r>
        <w:rPr>
          <w:rFonts w:ascii="Arial" w:hAnsi="Arial" w:cs="Arial"/>
        </w:rPr>
        <w:t xml:space="preserve">You will need to be organised, on top of your time management, be willing and able to work in </w:t>
      </w:r>
      <w:proofErr w:type="gramStart"/>
      <w:r>
        <w:rPr>
          <w:rFonts w:ascii="Arial" w:hAnsi="Arial" w:cs="Arial"/>
        </w:rPr>
        <w:t>various different</w:t>
      </w:r>
      <w:proofErr w:type="gramEnd"/>
      <w:r>
        <w:rPr>
          <w:rFonts w:ascii="Arial" w:hAnsi="Arial" w:cs="Arial"/>
        </w:rPr>
        <w:t xml:space="preserve"> settings and, most importantly, you will be a creative music practitioner who is able to be flexible and open in your approach to delivering community workshops.</w:t>
      </w:r>
    </w:p>
    <w:p w14:paraId="381E08A4" w14:textId="77777777" w:rsidR="00517200" w:rsidRDefault="00517200" w:rsidP="00AF4049">
      <w:pPr>
        <w:spacing w:after="0" w:line="240" w:lineRule="auto"/>
        <w:rPr>
          <w:rFonts w:ascii="Arial" w:hAnsi="Arial" w:cs="Arial"/>
          <w:b/>
        </w:rPr>
      </w:pPr>
    </w:p>
    <w:p w14:paraId="733E5C4F" w14:textId="77777777" w:rsidR="00AF4049" w:rsidRDefault="00DE665C" w:rsidP="00AF4049">
      <w:pPr>
        <w:spacing w:after="0" w:line="240" w:lineRule="auto"/>
        <w:rPr>
          <w:rFonts w:ascii="Arial" w:hAnsi="Arial" w:cs="Arial"/>
          <w:b/>
        </w:rPr>
      </w:pPr>
      <w:r>
        <w:rPr>
          <w:rFonts w:ascii="Arial" w:hAnsi="Arial" w:cs="Arial"/>
          <w:b/>
        </w:rPr>
        <w:t>Principal R</w:t>
      </w:r>
      <w:r w:rsidR="005D1F20" w:rsidRPr="008961EA">
        <w:rPr>
          <w:rFonts w:ascii="Arial" w:hAnsi="Arial" w:cs="Arial"/>
          <w:b/>
        </w:rPr>
        <w:t>esponsibilities</w:t>
      </w:r>
    </w:p>
    <w:p w14:paraId="3A682FA5" w14:textId="77777777" w:rsidR="00517200" w:rsidRDefault="00517200" w:rsidP="00AF4049">
      <w:pPr>
        <w:spacing w:after="0" w:line="240" w:lineRule="auto"/>
        <w:rPr>
          <w:rFonts w:ascii="Arial" w:hAnsi="Arial" w:cs="Arial"/>
          <w:b/>
        </w:rPr>
      </w:pPr>
    </w:p>
    <w:p w14:paraId="02830168" w14:textId="77777777" w:rsidR="00A24FF7" w:rsidRPr="00B64999" w:rsidRDefault="00A24FF7" w:rsidP="00A24FF7">
      <w:pPr>
        <w:numPr>
          <w:ilvl w:val="0"/>
          <w:numId w:val="30"/>
        </w:numPr>
        <w:spacing w:before="169" w:after="0" w:line="240" w:lineRule="auto"/>
        <w:rPr>
          <w:rFonts w:ascii="Arial" w:hAnsi="Arial" w:cs="Arial"/>
        </w:rPr>
      </w:pPr>
      <w:r w:rsidRPr="00B64999">
        <w:rPr>
          <w:rFonts w:ascii="Arial" w:hAnsi="Arial" w:cs="Arial"/>
          <w:b/>
          <w:bCs/>
        </w:rPr>
        <w:t>Facilitate inclusive music-making sessions</w:t>
      </w:r>
      <w:r w:rsidRPr="00B64999">
        <w:rPr>
          <w:rFonts w:ascii="Arial" w:hAnsi="Arial" w:cs="Arial"/>
        </w:rPr>
        <w:t> that cater to diverse groups, ensuring accessibility for all participants.</w:t>
      </w:r>
    </w:p>
    <w:p w14:paraId="76D9B1DE" w14:textId="77777777" w:rsidR="00A24FF7" w:rsidRPr="00B64999" w:rsidRDefault="00A24FF7" w:rsidP="00A24FF7">
      <w:pPr>
        <w:numPr>
          <w:ilvl w:val="0"/>
          <w:numId w:val="30"/>
        </w:numPr>
        <w:spacing w:before="169" w:after="0" w:line="240" w:lineRule="auto"/>
        <w:rPr>
          <w:rFonts w:ascii="Arial" w:hAnsi="Arial" w:cs="Arial"/>
        </w:rPr>
      </w:pPr>
      <w:r>
        <w:rPr>
          <w:rFonts w:ascii="Arial" w:hAnsi="Arial" w:cs="Arial"/>
          <w:b/>
          <w:bCs/>
        </w:rPr>
        <w:t>Deliver projects</w:t>
      </w:r>
      <w:r w:rsidRPr="00B64999">
        <w:rPr>
          <w:rFonts w:ascii="Arial" w:hAnsi="Arial" w:cs="Arial"/>
          <w:b/>
          <w:bCs/>
        </w:rPr>
        <w:t xml:space="preserve"> with local organi</w:t>
      </w:r>
      <w:r>
        <w:rPr>
          <w:rFonts w:ascii="Arial" w:hAnsi="Arial" w:cs="Arial"/>
          <w:b/>
          <w:bCs/>
        </w:rPr>
        <w:t>s</w:t>
      </w:r>
      <w:r w:rsidRPr="00B64999">
        <w:rPr>
          <w:rFonts w:ascii="Arial" w:hAnsi="Arial" w:cs="Arial"/>
          <w:b/>
          <w:bCs/>
        </w:rPr>
        <w:t>ations and community groups</w:t>
      </w:r>
      <w:r w:rsidRPr="00B64999">
        <w:rPr>
          <w:rFonts w:ascii="Arial" w:hAnsi="Arial" w:cs="Arial"/>
        </w:rPr>
        <w:t> </w:t>
      </w:r>
      <w:r>
        <w:rPr>
          <w:rFonts w:ascii="Arial" w:hAnsi="Arial" w:cs="Arial"/>
        </w:rPr>
        <w:t xml:space="preserve">where the Inclusion team have identified </w:t>
      </w:r>
      <w:r w:rsidRPr="00B64999">
        <w:rPr>
          <w:rFonts w:ascii="Arial" w:hAnsi="Arial" w:cs="Arial"/>
        </w:rPr>
        <w:t>the musical needs of the community.</w:t>
      </w:r>
    </w:p>
    <w:p w14:paraId="18898F9C" w14:textId="77777777" w:rsidR="00A24FF7" w:rsidRPr="00B64999" w:rsidRDefault="00A24FF7" w:rsidP="00A24FF7">
      <w:pPr>
        <w:numPr>
          <w:ilvl w:val="0"/>
          <w:numId w:val="30"/>
        </w:numPr>
        <w:spacing w:before="169" w:after="0" w:line="240" w:lineRule="auto"/>
        <w:rPr>
          <w:rFonts w:ascii="Arial" w:hAnsi="Arial" w:cs="Arial"/>
        </w:rPr>
      </w:pPr>
      <w:r>
        <w:rPr>
          <w:rFonts w:ascii="Arial" w:hAnsi="Arial" w:cs="Arial"/>
          <w:b/>
          <w:bCs/>
        </w:rPr>
        <w:t>Work as part of the Inclusion team</w:t>
      </w:r>
      <w:r w:rsidRPr="00B64999">
        <w:rPr>
          <w:rFonts w:ascii="Arial" w:hAnsi="Arial" w:cs="Arial"/>
        </w:rPr>
        <w:t> </w:t>
      </w:r>
      <w:r>
        <w:rPr>
          <w:rFonts w:ascii="Arial" w:hAnsi="Arial" w:cs="Arial"/>
        </w:rPr>
        <w:t>to deliver our three-year Inclusion Strategy</w:t>
      </w:r>
      <w:r w:rsidRPr="00B64999">
        <w:rPr>
          <w:rFonts w:ascii="Arial" w:hAnsi="Arial" w:cs="Arial"/>
        </w:rPr>
        <w:t>.</w:t>
      </w:r>
    </w:p>
    <w:p w14:paraId="705704BF" w14:textId="77777777" w:rsidR="00A24FF7" w:rsidRPr="00B64999" w:rsidRDefault="00A24FF7" w:rsidP="00A24FF7">
      <w:pPr>
        <w:numPr>
          <w:ilvl w:val="0"/>
          <w:numId w:val="30"/>
        </w:numPr>
        <w:spacing w:before="169" w:after="0" w:line="240" w:lineRule="auto"/>
        <w:rPr>
          <w:rFonts w:ascii="Arial" w:hAnsi="Arial" w:cs="Arial"/>
        </w:rPr>
      </w:pPr>
      <w:r w:rsidRPr="00B64999">
        <w:rPr>
          <w:rFonts w:ascii="Arial" w:hAnsi="Arial" w:cs="Arial"/>
          <w:b/>
          <w:bCs/>
        </w:rPr>
        <w:t xml:space="preserve">Provide </w:t>
      </w:r>
      <w:r>
        <w:rPr>
          <w:rFonts w:ascii="Arial" w:hAnsi="Arial" w:cs="Arial"/>
          <w:b/>
          <w:bCs/>
        </w:rPr>
        <w:t>learning</w:t>
      </w:r>
      <w:r w:rsidRPr="00B64999">
        <w:rPr>
          <w:rFonts w:ascii="Arial" w:hAnsi="Arial" w:cs="Arial"/>
          <w:b/>
          <w:bCs/>
        </w:rPr>
        <w:t xml:space="preserve"> and support</w:t>
      </w:r>
      <w:r w:rsidRPr="00B64999">
        <w:rPr>
          <w:rFonts w:ascii="Arial" w:hAnsi="Arial" w:cs="Arial"/>
        </w:rPr>
        <w:t> to participants, helping them to develop their musical skills and confidence.</w:t>
      </w:r>
    </w:p>
    <w:p w14:paraId="555E129D" w14:textId="77777777" w:rsidR="00A24FF7" w:rsidRPr="00B64999" w:rsidRDefault="00A24FF7" w:rsidP="00A24FF7">
      <w:pPr>
        <w:numPr>
          <w:ilvl w:val="0"/>
          <w:numId w:val="30"/>
        </w:numPr>
        <w:spacing w:before="169" w:after="0" w:line="240" w:lineRule="auto"/>
        <w:rPr>
          <w:rFonts w:ascii="Arial" w:hAnsi="Arial" w:cs="Arial"/>
        </w:rPr>
      </w:pPr>
      <w:r>
        <w:rPr>
          <w:rFonts w:ascii="Arial" w:hAnsi="Arial" w:cs="Arial"/>
          <w:b/>
          <w:bCs/>
        </w:rPr>
        <w:t>Support the e</w:t>
      </w:r>
      <w:r w:rsidRPr="00B64999">
        <w:rPr>
          <w:rFonts w:ascii="Arial" w:hAnsi="Arial" w:cs="Arial"/>
          <w:b/>
          <w:bCs/>
        </w:rPr>
        <w:t>valuat</w:t>
      </w:r>
      <w:r>
        <w:rPr>
          <w:rFonts w:ascii="Arial" w:hAnsi="Arial" w:cs="Arial"/>
          <w:b/>
          <w:bCs/>
        </w:rPr>
        <w:t>ion</w:t>
      </w:r>
      <w:r w:rsidRPr="00B64999">
        <w:rPr>
          <w:rFonts w:ascii="Arial" w:hAnsi="Arial" w:cs="Arial"/>
          <w:b/>
          <w:bCs/>
        </w:rPr>
        <w:t xml:space="preserve"> and assess</w:t>
      </w:r>
      <w:r>
        <w:rPr>
          <w:rFonts w:ascii="Arial" w:hAnsi="Arial" w:cs="Arial"/>
          <w:b/>
          <w:bCs/>
        </w:rPr>
        <w:t>ment of</w:t>
      </w:r>
      <w:r w:rsidRPr="00B64999">
        <w:rPr>
          <w:rFonts w:ascii="Arial" w:hAnsi="Arial" w:cs="Arial"/>
          <w:b/>
          <w:bCs/>
        </w:rPr>
        <w:t xml:space="preserve"> the impact of music projects</w:t>
      </w:r>
      <w:r w:rsidRPr="00B64999">
        <w:rPr>
          <w:rFonts w:ascii="Arial" w:hAnsi="Arial" w:cs="Arial"/>
        </w:rPr>
        <w:t>, gathering feedback from participants and stakeholders to inform future activities.</w:t>
      </w:r>
    </w:p>
    <w:p w14:paraId="14FCFB5D" w14:textId="77777777" w:rsidR="00A24FF7" w:rsidRPr="00B64999" w:rsidRDefault="00A24FF7" w:rsidP="00A24FF7">
      <w:pPr>
        <w:numPr>
          <w:ilvl w:val="0"/>
          <w:numId w:val="30"/>
        </w:numPr>
        <w:spacing w:before="169" w:after="0" w:line="240" w:lineRule="auto"/>
        <w:rPr>
          <w:rFonts w:ascii="Arial" w:hAnsi="Arial" w:cs="Arial"/>
        </w:rPr>
      </w:pPr>
      <w:r w:rsidRPr="00B64999">
        <w:rPr>
          <w:rFonts w:ascii="Arial" w:hAnsi="Arial" w:cs="Arial"/>
          <w:b/>
          <w:bCs/>
        </w:rPr>
        <w:t>Maintain accurate records of sessions and participant progress</w:t>
      </w:r>
      <w:r w:rsidRPr="00B64999">
        <w:rPr>
          <w:rFonts w:ascii="Arial" w:hAnsi="Arial" w:cs="Arial"/>
        </w:rPr>
        <w:t>, ensuring confidentiality and data protection compliance.</w:t>
      </w:r>
    </w:p>
    <w:p w14:paraId="4843C898" w14:textId="77777777" w:rsidR="00A24FF7" w:rsidRPr="00B64999" w:rsidRDefault="00A24FF7" w:rsidP="00A24FF7">
      <w:pPr>
        <w:numPr>
          <w:ilvl w:val="0"/>
          <w:numId w:val="30"/>
        </w:numPr>
        <w:spacing w:before="169" w:after="0" w:line="240" w:lineRule="auto"/>
        <w:rPr>
          <w:rFonts w:ascii="Arial" w:hAnsi="Arial" w:cs="Arial"/>
        </w:rPr>
      </w:pPr>
      <w:r w:rsidRPr="00B64999">
        <w:rPr>
          <w:rFonts w:ascii="Arial" w:hAnsi="Arial" w:cs="Arial"/>
          <w:b/>
          <w:bCs/>
        </w:rPr>
        <w:t>Promote the benefits of music-making</w:t>
      </w:r>
      <w:r>
        <w:rPr>
          <w:rFonts w:ascii="Arial" w:hAnsi="Arial" w:cs="Arial"/>
          <w:b/>
          <w:bCs/>
        </w:rPr>
        <w:t xml:space="preserve"> with BMT</w:t>
      </w:r>
      <w:r w:rsidRPr="00B64999">
        <w:rPr>
          <w:rFonts w:ascii="Arial" w:hAnsi="Arial" w:cs="Arial"/>
        </w:rPr>
        <w:t> through community outreach and engagement activities.</w:t>
      </w:r>
    </w:p>
    <w:p w14:paraId="6B7356B1" w14:textId="77777777" w:rsidR="00A24FF7" w:rsidRPr="00B64999" w:rsidRDefault="00A24FF7" w:rsidP="00A24FF7">
      <w:pPr>
        <w:numPr>
          <w:ilvl w:val="0"/>
          <w:numId w:val="30"/>
        </w:numPr>
        <w:spacing w:before="169" w:after="0" w:line="240" w:lineRule="auto"/>
        <w:rPr>
          <w:rFonts w:ascii="Arial" w:hAnsi="Arial" w:cs="Arial"/>
        </w:rPr>
      </w:pPr>
      <w:r w:rsidRPr="00B64999">
        <w:rPr>
          <w:rFonts w:ascii="Arial" w:hAnsi="Arial" w:cs="Arial"/>
          <w:b/>
          <w:bCs/>
        </w:rPr>
        <w:t>Stay updated with current trends and best practices</w:t>
      </w:r>
      <w:r w:rsidRPr="00B64999">
        <w:rPr>
          <w:rFonts w:ascii="Arial" w:hAnsi="Arial" w:cs="Arial"/>
        </w:rPr>
        <w:t> in community music and inclusive education.</w:t>
      </w:r>
    </w:p>
    <w:p w14:paraId="42D1BE95" w14:textId="77777777" w:rsidR="00A24FF7" w:rsidRPr="00B64999" w:rsidRDefault="00A24FF7" w:rsidP="00A24FF7">
      <w:pPr>
        <w:numPr>
          <w:ilvl w:val="0"/>
          <w:numId w:val="30"/>
        </w:numPr>
        <w:spacing w:before="169" w:after="0" w:line="240" w:lineRule="auto"/>
        <w:rPr>
          <w:rFonts w:ascii="Arial" w:hAnsi="Arial" w:cs="Arial"/>
        </w:rPr>
      </w:pPr>
      <w:r w:rsidRPr="00B64999">
        <w:rPr>
          <w:rFonts w:ascii="Arial" w:hAnsi="Arial" w:cs="Arial"/>
          <w:b/>
          <w:bCs/>
        </w:rPr>
        <w:lastRenderedPageBreak/>
        <w:t>Attend regular team meetings and training sessions</w:t>
      </w:r>
      <w:r w:rsidRPr="00B64999">
        <w:rPr>
          <w:rFonts w:ascii="Arial" w:hAnsi="Arial" w:cs="Arial"/>
        </w:rPr>
        <w:t> to ensure continuous professional development.</w:t>
      </w:r>
    </w:p>
    <w:p w14:paraId="038944C2" w14:textId="77777777" w:rsidR="00A24FF7" w:rsidRPr="00B64999" w:rsidRDefault="00A24FF7" w:rsidP="00A24FF7">
      <w:pPr>
        <w:numPr>
          <w:ilvl w:val="0"/>
          <w:numId w:val="30"/>
        </w:numPr>
        <w:spacing w:before="169" w:after="0" w:line="240" w:lineRule="auto"/>
        <w:rPr>
          <w:rFonts w:ascii="Arial" w:hAnsi="Arial" w:cs="Arial"/>
        </w:rPr>
      </w:pPr>
      <w:r w:rsidRPr="00B64999">
        <w:rPr>
          <w:rFonts w:ascii="Arial" w:hAnsi="Arial" w:cs="Arial"/>
          <w:b/>
          <w:bCs/>
        </w:rPr>
        <w:t>Manage resources and equipment</w:t>
      </w:r>
      <w:r w:rsidRPr="00B64999">
        <w:rPr>
          <w:rFonts w:ascii="Arial" w:hAnsi="Arial" w:cs="Arial"/>
        </w:rPr>
        <w:t> effectively, ensuring they are used safely and maintained in good condition.</w:t>
      </w:r>
    </w:p>
    <w:p w14:paraId="441F65CC" w14:textId="77777777" w:rsidR="00A24FF7" w:rsidRPr="00B64999" w:rsidRDefault="00A24FF7" w:rsidP="00A24FF7">
      <w:pPr>
        <w:numPr>
          <w:ilvl w:val="0"/>
          <w:numId w:val="30"/>
        </w:numPr>
        <w:spacing w:before="169" w:after="0" w:line="240" w:lineRule="auto"/>
        <w:rPr>
          <w:rFonts w:ascii="Arial" w:hAnsi="Arial" w:cs="Arial"/>
        </w:rPr>
      </w:pPr>
      <w:r w:rsidRPr="00B64999">
        <w:rPr>
          <w:rFonts w:ascii="Arial" w:hAnsi="Arial" w:cs="Arial"/>
          <w:b/>
          <w:bCs/>
        </w:rPr>
        <w:t>Foster a positive and inclusive environment</w:t>
      </w:r>
      <w:r w:rsidRPr="00B64999">
        <w:rPr>
          <w:rFonts w:ascii="Arial" w:hAnsi="Arial" w:cs="Arial"/>
        </w:rPr>
        <w:t> where all participants feel valued and respected.</w:t>
      </w:r>
    </w:p>
    <w:p w14:paraId="03911A1B" w14:textId="77777777" w:rsidR="00A24FF7" w:rsidRPr="00B64999" w:rsidRDefault="00A24FF7" w:rsidP="00A24FF7">
      <w:pPr>
        <w:numPr>
          <w:ilvl w:val="0"/>
          <w:numId w:val="30"/>
        </w:numPr>
        <w:spacing w:before="169" w:after="0" w:line="240" w:lineRule="auto"/>
        <w:rPr>
          <w:rFonts w:ascii="Arial" w:hAnsi="Arial" w:cs="Arial"/>
        </w:rPr>
      </w:pPr>
      <w:r w:rsidRPr="00B64999">
        <w:rPr>
          <w:rFonts w:ascii="Arial" w:hAnsi="Arial" w:cs="Arial"/>
          <w:b/>
          <w:bCs/>
        </w:rPr>
        <w:t>Adapt teaching methods and materials</w:t>
      </w:r>
      <w:r w:rsidRPr="00B64999">
        <w:rPr>
          <w:rFonts w:ascii="Arial" w:hAnsi="Arial" w:cs="Arial"/>
        </w:rPr>
        <w:t> to meet the varying needs and abilities of participants.</w:t>
      </w:r>
    </w:p>
    <w:p w14:paraId="70A32CDC" w14:textId="77777777" w:rsidR="00A24FF7" w:rsidRPr="00B64999" w:rsidRDefault="00A24FF7" w:rsidP="00A24FF7">
      <w:pPr>
        <w:numPr>
          <w:ilvl w:val="0"/>
          <w:numId w:val="30"/>
        </w:numPr>
        <w:spacing w:before="169" w:after="0" w:line="240" w:lineRule="auto"/>
        <w:rPr>
          <w:rFonts w:ascii="Arial" w:hAnsi="Arial" w:cs="Arial"/>
        </w:rPr>
      </w:pPr>
      <w:r w:rsidRPr="00B64999">
        <w:rPr>
          <w:rFonts w:ascii="Arial" w:hAnsi="Arial" w:cs="Arial"/>
          <w:b/>
          <w:bCs/>
        </w:rPr>
        <w:t>Engage in reflective practice</w:t>
      </w:r>
      <w:r w:rsidRPr="00B64999">
        <w:rPr>
          <w:rFonts w:ascii="Arial" w:hAnsi="Arial" w:cs="Arial"/>
        </w:rPr>
        <w:t> to continually improve the quality of music sessions and personal teaching methods.</w:t>
      </w:r>
    </w:p>
    <w:p w14:paraId="4EF89617" w14:textId="77777777" w:rsidR="00517200" w:rsidRPr="00517200" w:rsidRDefault="00517200" w:rsidP="00517200">
      <w:pPr>
        <w:spacing w:before="169" w:after="0" w:line="240" w:lineRule="auto"/>
        <w:ind w:left="720"/>
        <w:rPr>
          <w:rFonts w:ascii="Arial" w:hAnsi="Arial" w:cs="Arial"/>
        </w:rPr>
      </w:pPr>
    </w:p>
    <w:p w14:paraId="31A2C2B4" w14:textId="77777777" w:rsidR="005E6F8A" w:rsidRDefault="005E6F8A" w:rsidP="005E6F8A">
      <w:pPr>
        <w:spacing w:line="240" w:lineRule="auto"/>
        <w:rPr>
          <w:rFonts w:ascii="Arial" w:hAnsi="Arial" w:cs="Arial"/>
          <w:b/>
        </w:rPr>
      </w:pPr>
      <w:r w:rsidRPr="005E6F8A">
        <w:rPr>
          <w:rFonts w:ascii="Arial" w:hAnsi="Arial" w:cs="Arial"/>
          <w:b/>
        </w:rPr>
        <w:t xml:space="preserve">Role </w:t>
      </w:r>
      <w:r w:rsidR="00DE665C">
        <w:rPr>
          <w:rFonts w:ascii="Arial" w:hAnsi="Arial" w:cs="Arial"/>
          <w:b/>
        </w:rPr>
        <w:t>S</w:t>
      </w:r>
      <w:r w:rsidRPr="005E6F8A">
        <w:rPr>
          <w:rFonts w:ascii="Arial" w:hAnsi="Arial" w:cs="Arial"/>
          <w:b/>
        </w:rPr>
        <w:t>pecialisms</w:t>
      </w:r>
    </w:p>
    <w:p w14:paraId="4C143EC5" w14:textId="33CEF615" w:rsidR="005E6F8A" w:rsidRPr="00517200" w:rsidRDefault="00662BE6" w:rsidP="00517200">
      <w:pPr>
        <w:pStyle w:val="BodyTextIndent3"/>
        <w:numPr>
          <w:ilvl w:val="0"/>
          <w:numId w:val="8"/>
        </w:numPr>
        <w:rPr>
          <w:rFonts w:ascii="Arial" w:hAnsi="Arial" w:cs="Arial"/>
          <w:sz w:val="21"/>
        </w:rPr>
      </w:pPr>
      <w:r>
        <w:rPr>
          <w:rFonts w:ascii="Arial" w:hAnsi="Arial" w:cs="Arial"/>
          <w:sz w:val="21"/>
        </w:rPr>
        <w:t>In-depth knowledge of your instrument specialism</w:t>
      </w:r>
      <w:r w:rsidR="00517200" w:rsidRPr="00517200">
        <w:rPr>
          <w:rFonts w:ascii="Arial" w:hAnsi="Arial" w:cs="Arial"/>
          <w:sz w:val="21"/>
        </w:rPr>
        <w:t>.</w:t>
      </w:r>
    </w:p>
    <w:p w14:paraId="3FB8DB11" w14:textId="77777777" w:rsidR="005E6F8A" w:rsidRPr="005E6F8A" w:rsidRDefault="005E6F8A" w:rsidP="005E6F8A">
      <w:pPr>
        <w:spacing w:line="240" w:lineRule="auto"/>
        <w:rPr>
          <w:rFonts w:ascii="Arial" w:hAnsi="Arial" w:cs="Arial"/>
          <w:b/>
        </w:rPr>
      </w:pPr>
      <w:r>
        <w:rPr>
          <w:rFonts w:ascii="Arial" w:hAnsi="Arial" w:cs="Arial"/>
          <w:b/>
        </w:rPr>
        <w:t xml:space="preserve">Our </w:t>
      </w:r>
      <w:r w:rsidRPr="005E6F8A">
        <w:rPr>
          <w:rFonts w:ascii="Arial" w:hAnsi="Arial" w:cs="Arial"/>
          <w:b/>
        </w:rPr>
        <w:t>Values</w:t>
      </w:r>
    </w:p>
    <w:p w14:paraId="31B8EA4D" w14:textId="77777777" w:rsidR="0054273B" w:rsidRPr="008A2A0A" w:rsidRDefault="0054273B" w:rsidP="0054273B">
      <w:pPr>
        <w:numPr>
          <w:ilvl w:val="0"/>
          <w:numId w:val="7"/>
        </w:numPr>
        <w:tabs>
          <w:tab w:val="left" w:pos="720"/>
        </w:tabs>
        <w:spacing w:after="0" w:line="240" w:lineRule="auto"/>
        <w:rPr>
          <w:rFonts w:ascii="Arial" w:hAnsi="Arial" w:cs="Arial"/>
        </w:rPr>
      </w:pPr>
      <w:r w:rsidRPr="008A2A0A">
        <w:rPr>
          <w:rFonts w:ascii="Arial" w:hAnsi="Arial" w:cs="Arial"/>
          <w:b/>
          <w:bCs/>
          <w:lang w:val="en-US"/>
        </w:rPr>
        <w:t>Inclusivity</w:t>
      </w:r>
      <w:r w:rsidRPr="008A2A0A">
        <w:rPr>
          <w:rFonts w:ascii="Arial" w:hAnsi="Arial" w:cs="Arial"/>
          <w:lang w:val="en-US"/>
        </w:rPr>
        <w:t xml:space="preserve"> – we believe music should be accessible to all</w:t>
      </w:r>
    </w:p>
    <w:p w14:paraId="1E015E9F" w14:textId="77777777" w:rsidR="0054273B" w:rsidRPr="008A2A0A" w:rsidRDefault="0054273B" w:rsidP="0054273B">
      <w:pPr>
        <w:numPr>
          <w:ilvl w:val="0"/>
          <w:numId w:val="7"/>
        </w:numPr>
        <w:tabs>
          <w:tab w:val="left" w:pos="720"/>
        </w:tabs>
        <w:spacing w:after="0" w:line="240" w:lineRule="auto"/>
        <w:rPr>
          <w:rFonts w:ascii="Arial" w:hAnsi="Arial" w:cs="Arial"/>
        </w:rPr>
      </w:pPr>
      <w:r w:rsidRPr="008A2A0A">
        <w:rPr>
          <w:rFonts w:ascii="Arial" w:hAnsi="Arial" w:cs="Arial"/>
          <w:b/>
          <w:bCs/>
          <w:lang w:val="en-US"/>
        </w:rPr>
        <w:t>Respect</w:t>
      </w:r>
      <w:r w:rsidRPr="008A2A0A">
        <w:rPr>
          <w:rFonts w:ascii="Arial" w:hAnsi="Arial" w:cs="Arial"/>
          <w:lang w:val="en-US"/>
        </w:rPr>
        <w:t xml:space="preserve"> – we respect </w:t>
      </w:r>
      <w:proofErr w:type="gramStart"/>
      <w:r w:rsidRPr="008A2A0A">
        <w:rPr>
          <w:rFonts w:ascii="Arial" w:hAnsi="Arial" w:cs="Arial"/>
          <w:lang w:val="en-US"/>
        </w:rPr>
        <w:t>others</w:t>
      </w:r>
      <w:proofErr w:type="gramEnd"/>
      <w:r w:rsidRPr="008A2A0A">
        <w:rPr>
          <w:rFonts w:ascii="Arial" w:hAnsi="Arial" w:cs="Arial"/>
          <w:lang w:val="en-US"/>
        </w:rPr>
        <w:t xml:space="preserve"> views and lived experiences</w:t>
      </w:r>
    </w:p>
    <w:p w14:paraId="3597BAA7" w14:textId="77777777" w:rsidR="0054273B" w:rsidRPr="008A2A0A" w:rsidRDefault="0054273B" w:rsidP="0054273B">
      <w:pPr>
        <w:numPr>
          <w:ilvl w:val="0"/>
          <w:numId w:val="7"/>
        </w:numPr>
        <w:tabs>
          <w:tab w:val="left" w:pos="720"/>
        </w:tabs>
        <w:spacing w:after="0" w:line="240" w:lineRule="auto"/>
        <w:rPr>
          <w:rFonts w:ascii="Arial" w:hAnsi="Arial" w:cs="Arial"/>
        </w:rPr>
      </w:pPr>
      <w:r w:rsidRPr="008A2A0A">
        <w:rPr>
          <w:rFonts w:ascii="Arial" w:hAnsi="Arial" w:cs="Arial"/>
          <w:b/>
          <w:bCs/>
          <w:lang w:val="en-US"/>
        </w:rPr>
        <w:t xml:space="preserve">Transparency </w:t>
      </w:r>
      <w:r w:rsidRPr="008A2A0A">
        <w:rPr>
          <w:rFonts w:ascii="Arial" w:hAnsi="Arial" w:cs="Arial"/>
          <w:lang w:val="en-US"/>
        </w:rPr>
        <w:t>– we are open and honest</w:t>
      </w:r>
    </w:p>
    <w:p w14:paraId="18E057AF" w14:textId="77777777" w:rsidR="0054273B" w:rsidRPr="008A2A0A" w:rsidRDefault="0054273B" w:rsidP="0054273B">
      <w:pPr>
        <w:numPr>
          <w:ilvl w:val="0"/>
          <w:numId w:val="7"/>
        </w:numPr>
        <w:tabs>
          <w:tab w:val="left" w:pos="720"/>
        </w:tabs>
        <w:spacing w:after="0" w:line="240" w:lineRule="auto"/>
        <w:rPr>
          <w:rFonts w:ascii="Arial" w:hAnsi="Arial" w:cs="Arial"/>
        </w:rPr>
      </w:pPr>
      <w:r w:rsidRPr="008A2A0A">
        <w:rPr>
          <w:rFonts w:ascii="Arial" w:hAnsi="Arial" w:cs="Arial"/>
          <w:b/>
          <w:bCs/>
          <w:lang w:val="en-US"/>
        </w:rPr>
        <w:t xml:space="preserve">Innovation </w:t>
      </w:r>
      <w:r w:rsidRPr="008A2A0A">
        <w:rPr>
          <w:rFonts w:ascii="Arial" w:hAnsi="Arial" w:cs="Arial"/>
          <w:lang w:val="en-US"/>
        </w:rPr>
        <w:t>– we continuously evolve and adapt to changing needs</w:t>
      </w:r>
    </w:p>
    <w:p w14:paraId="7190A532" w14:textId="77777777" w:rsidR="0054273B" w:rsidRPr="008A2A0A" w:rsidRDefault="0054273B" w:rsidP="0054273B">
      <w:pPr>
        <w:numPr>
          <w:ilvl w:val="0"/>
          <w:numId w:val="7"/>
        </w:numPr>
        <w:tabs>
          <w:tab w:val="left" w:pos="720"/>
        </w:tabs>
        <w:spacing w:after="0" w:line="240" w:lineRule="auto"/>
        <w:rPr>
          <w:rFonts w:ascii="Arial" w:hAnsi="Arial" w:cs="Arial"/>
        </w:rPr>
      </w:pPr>
      <w:r w:rsidRPr="008A2A0A">
        <w:rPr>
          <w:rFonts w:ascii="Arial" w:hAnsi="Arial" w:cs="Arial"/>
          <w:b/>
          <w:bCs/>
          <w:lang w:val="en-US"/>
        </w:rPr>
        <w:t>Responsibility</w:t>
      </w:r>
      <w:r w:rsidRPr="008A2A0A">
        <w:rPr>
          <w:rFonts w:ascii="Arial" w:hAnsi="Arial" w:cs="Arial"/>
          <w:lang w:val="en-US"/>
        </w:rPr>
        <w:t xml:space="preserve"> – we take responsibility for our mission</w:t>
      </w:r>
    </w:p>
    <w:p w14:paraId="551E5A16" w14:textId="77777777" w:rsidR="005E6F8A" w:rsidRDefault="0054273B" w:rsidP="005E6F8A">
      <w:pPr>
        <w:numPr>
          <w:ilvl w:val="0"/>
          <w:numId w:val="7"/>
        </w:numPr>
        <w:tabs>
          <w:tab w:val="left" w:pos="720"/>
        </w:tabs>
        <w:spacing w:after="0" w:line="240" w:lineRule="auto"/>
        <w:rPr>
          <w:rFonts w:ascii="Arial" w:hAnsi="Arial" w:cs="Arial"/>
        </w:rPr>
      </w:pPr>
      <w:r w:rsidRPr="008A2A0A">
        <w:rPr>
          <w:rFonts w:ascii="Arial" w:hAnsi="Arial" w:cs="Arial"/>
          <w:b/>
          <w:bCs/>
          <w:lang w:val="en-US"/>
        </w:rPr>
        <w:t xml:space="preserve">Partnership – </w:t>
      </w:r>
      <w:r w:rsidRPr="008A2A0A">
        <w:rPr>
          <w:rFonts w:ascii="Arial" w:hAnsi="Arial" w:cs="Arial"/>
          <w:lang w:val="en-US"/>
        </w:rPr>
        <w:t xml:space="preserve">we embrace partnership working </w:t>
      </w:r>
    </w:p>
    <w:p w14:paraId="0872DFA1" w14:textId="77777777" w:rsidR="00C8513A" w:rsidRDefault="00C8513A" w:rsidP="00C8513A">
      <w:pPr>
        <w:tabs>
          <w:tab w:val="left" w:pos="720"/>
        </w:tabs>
        <w:spacing w:after="0" w:line="240" w:lineRule="auto"/>
        <w:ind w:left="720"/>
        <w:rPr>
          <w:rFonts w:ascii="Arial" w:hAnsi="Arial" w:cs="Arial"/>
        </w:rPr>
      </w:pPr>
    </w:p>
    <w:p w14:paraId="39F9CA9A" w14:textId="77777777" w:rsidR="00C8513A" w:rsidRPr="00C8513A" w:rsidRDefault="00C8513A" w:rsidP="00C8513A">
      <w:pPr>
        <w:tabs>
          <w:tab w:val="left" w:pos="720"/>
        </w:tabs>
        <w:spacing w:after="0" w:line="240" w:lineRule="auto"/>
        <w:ind w:left="720"/>
        <w:rPr>
          <w:rFonts w:ascii="Arial" w:hAnsi="Arial" w:cs="Arial"/>
        </w:rPr>
      </w:pPr>
    </w:p>
    <w:p w14:paraId="3EDE48BE" w14:textId="77777777" w:rsidR="005E6F8A" w:rsidRPr="005E6F8A" w:rsidRDefault="005E6F8A" w:rsidP="005E6F8A">
      <w:pPr>
        <w:spacing w:line="240" w:lineRule="auto"/>
        <w:jc w:val="center"/>
        <w:rPr>
          <w:rFonts w:ascii="Arial" w:hAnsi="Arial" w:cs="Arial"/>
          <w:b/>
        </w:rPr>
      </w:pPr>
      <w:r>
        <w:rPr>
          <w:rFonts w:ascii="Arial" w:hAnsi="Arial" w:cs="Arial"/>
          <w:b/>
        </w:rPr>
        <w:t xml:space="preserve">ROLE </w:t>
      </w:r>
      <w:r w:rsidRPr="005E6F8A">
        <w:rPr>
          <w:rFonts w:ascii="Arial" w:hAnsi="Arial" w:cs="Arial"/>
          <w:b/>
        </w:rPr>
        <w:t>SPECIFICATION</w:t>
      </w:r>
    </w:p>
    <w:tbl>
      <w:tblPr>
        <w:tblStyle w:val="TableGrid"/>
        <w:tblW w:w="0" w:type="auto"/>
        <w:tblLayout w:type="fixed"/>
        <w:tblLook w:val="04A0" w:firstRow="1" w:lastRow="0" w:firstColumn="1" w:lastColumn="0" w:noHBand="0" w:noVBand="1"/>
      </w:tblPr>
      <w:tblGrid>
        <w:gridCol w:w="1904"/>
        <w:gridCol w:w="8297"/>
      </w:tblGrid>
      <w:tr w:rsidR="00CB3B9F" w:rsidRPr="008961EA" w14:paraId="701B46C5" w14:textId="77777777" w:rsidTr="339DDE8B">
        <w:tc>
          <w:tcPr>
            <w:tcW w:w="1904" w:type="dxa"/>
          </w:tcPr>
          <w:p w14:paraId="7E0FE6DB" w14:textId="77777777" w:rsidR="00CB3B9F" w:rsidRPr="008961EA" w:rsidRDefault="00CB3B9F" w:rsidP="00CB3B9F">
            <w:pPr>
              <w:rPr>
                <w:rFonts w:ascii="Arial" w:hAnsi="Arial" w:cs="Arial"/>
                <w:b/>
                <w:bCs/>
              </w:rPr>
            </w:pPr>
          </w:p>
          <w:p w14:paraId="43184B15" w14:textId="77777777" w:rsidR="00CB3B9F" w:rsidRPr="008961EA" w:rsidRDefault="00CB3B9F" w:rsidP="00CB3B9F">
            <w:pPr>
              <w:rPr>
                <w:rFonts w:ascii="Arial" w:hAnsi="Arial" w:cs="Arial"/>
                <w:b/>
                <w:bCs/>
              </w:rPr>
            </w:pPr>
          </w:p>
          <w:p w14:paraId="377F5F8B" w14:textId="77777777" w:rsidR="00CB3B9F" w:rsidRPr="008961EA" w:rsidRDefault="00CB3B9F" w:rsidP="00CB3B9F">
            <w:pPr>
              <w:rPr>
                <w:rFonts w:ascii="Arial" w:hAnsi="Arial" w:cs="Arial"/>
                <w:b/>
                <w:bCs/>
              </w:rPr>
            </w:pPr>
          </w:p>
        </w:tc>
        <w:tc>
          <w:tcPr>
            <w:tcW w:w="8297" w:type="dxa"/>
          </w:tcPr>
          <w:p w14:paraId="2C811BFB" w14:textId="60406A06" w:rsidR="00CB3B9F" w:rsidRPr="008961EA" w:rsidRDefault="00CB3B9F" w:rsidP="00CB3B9F">
            <w:pPr>
              <w:rPr>
                <w:rFonts w:ascii="Arial" w:hAnsi="Arial" w:cs="Arial"/>
                <w:b/>
                <w:bCs/>
              </w:rPr>
            </w:pPr>
            <w:r w:rsidRPr="008961EA">
              <w:rPr>
                <w:rFonts w:ascii="Arial" w:hAnsi="Arial" w:cs="Arial"/>
                <w:b/>
                <w:bCs/>
              </w:rPr>
              <w:t>Criteria</w:t>
            </w:r>
          </w:p>
        </w:tc>
      </w:tr>
      <w:tr w:rsidR="00CB3B9F" w:rsidRPr="008961EA" w14:paraId="0D25393C" w14:textId="77777777" w:rsidTr="339DDE8B">
        <w:tc>
          <w:tcPr>
            <w:tcW w:w="1904" w:type="dxa"/>
          </w:tcPr>
          <w:p w14:paraId="22306457" w14:textId="77777777" w:rsidR="00CB3B9F" w:rsidRPr="0025263B" w:rsidRDefault="00CB3B9F" w:rsidP="00CB3B9F">
            <w:pPr>
              <w:rPr>
                <w:rFonts w:ascii="Arial" w:hAnsi="Arial" w:cs="Arial"/>
                <w:b/>
                <w:bCs/>
              </w:rPr>
            </w:pPr>
          </w:p>
          <w:p w14:paraId="35861042" w14:textId="77777777" w:rsidR="00CB3B9F" w:rsidRPr="0025263B" w:rsidRDefault="00CB3B9F" w:rsidP="00CB3B9F">
            <w:pPr>
              <w:rPr>
                <w:rFonts w:ascii="Arial" w:hAnsi="Arial" w:cs="Arial"/>
                <w:b/>
                <w:bCs/>
              </w:rPr>
            </w:pPr>
            <w:r w:rsidRPr="0025263B">
              <w:rPr>
                <w:rFonts w:ascii="Arial" w:hAnsi="Arial" w:cs="Arial"/>
                <w:b/>
                <w:bCs/>
              </w:rPr>
              <w:t>Skills and Abilities</w:t>
            </w:r>
          </w:p>
          <w:p w14:paraId="732A85B8" w14:textId="77777777" w:rsidR="00CB3B9F" w:rsidRPr="0025263B" w:rsidRDefault="00CB3B9F" w:rsidP="00CB3B9F">
            <w:pPr>
              <w:rPr>
                <w:rFonts w:ascii="Arial" w:hAnsi="Arial" w:cs="Arial"/>
                <w:b/>
                <w:bCs/>
              </w:rPr>
            </w:pPr>
          </w:p>
          <w:p w14:paraId="35CD4D4A" w14:textId="77777777" w:rsidR="00CB3B9F" w:rsidRPr="0025263B" w:rsidRDefault="00CB3B9F" w:rsidP="00CB3B9F">
            <w:pPr>
              <w:rPr>
                <w:rFonts w:ascii="Arial" w:hAnsi="Arial" w:cs="Arial"/>
                <w:b/>
                <w:bCs/>
              </w:rPr>
            </w:pPr>
          </w:p>
        </w:tc>
        <w:tc>
          <w:tcPr>
            <w:tcW w:w="8297" w:type="dxa"/>
          </w:tcPr>
          <w:p w14:paraId="4158EA91" w14:textId="77777777" w:rsidR="00CB3B9F" w:rsidRPr="0025263B" w:rsidRDefault="00CB3B9F" w:rsidP="00CB3B9F">
            <w:pPr>
              <w:pStyle w:val="ListParagraph"/>
              <w:numPr>
                <w:ilvl w:val="0"/>
                <w:numId w:val="5"/>
              </w:numPr>
              <w:rPr>
                <w:rFonts w:ascii="Arial" w:hAnsi="Arial" w:cs="Arial"/>
              </w:rPr>
            </w:pPr>
            <w:r w:rsidRPr="0025263B">
              <w:rPr>
                <w:rFonts w:ascii="Arial" w:hAnsi="Arial" w:cs="Arial"/>
                <w:color w:val="000000"/>
              </w:rPr>
              <w:t xml:space="preserve">A degree in music or professional experience as a performer. </w:t>
            </w:r>
          </w:p>
          <w:p w14:paraId="0B2B86EF" w14:textId="77777777" w:rsidR="00CB3B9F" w:rsidRPr="0025263B" w:rsidRDefault="00CB3B9F" w:rsidP="00CB3B9F">
            <w:pPr>
              <w:pStyle w:val="ListParagraph"/>
              <w:numPr>
                <w:ilvl w:val="0"/>
                <w:numId w:val="5"/>
              </w:numPr>
              <w:rPr>
                <w:rFonts w:ascii="Arial" w:hAnsi="Arial" w:cs="Arial"/>
              </w:rPr>
            </w:pPr>
            <w:r w:rsidRPr="0025263B">
              <w:rPr>
                <w:rFonts w:ascii="Arial" w:hAnsi="Arial" w:cs="Arial"/>
              </w:rPr>
              <w:t xml:space="preserve">The ability to model and demonstrate effectively both on your instrument(s) and by use of the voice. </w:t>
            </w:r>
          </w:p>
          <w:p w14:paraId="1FE43287" w14:textId="77777777" w:rsidR="00CB3B9F" w:rsidRPr="0025263B" w:rsidRDefault="00CB3B9F" w:rsidP="00CB3B9F">
            <w:pPr>
              <w:pStyle w:val="ListParagraph"/>
              <w:numPr>
                <w:ilvl w:val="0"/>
                <w:numId w:val="5"/>
              </w:numPr>
              <w:rPr>
                <w:rFonts w:ascii="Arial" w:hAnsi="Arial" w:cs="Arial"/>
              </w:rPr>
            </w:pPr>
            <w:r w:rsidRPr="0025263B">
              <w:rPr>
                <w:rFonts w:ascii="Arial" w:hAnsi="Arial" w:cs="Arial"/>
              </w:rPr>
              <w:t xml:space="preserve">A confident user of IT. </w:t>
            </w:r>
          </w:p>
          <w:p w14:paraId="615E30B7" w14:textId="77777777" w:rsidR="00CB3B9F" w:rsidRDefault="00CB3B9F" w:rsidP="00CB3B9F">
            <w:pPr>
              <w:pStyle w:val="ListParagraph"/>
              <w:rPr>
                <w:rFonts w:ascii="Arial" w:hAnsi="Arial" w:cs="Arial"/>
              </w:rPr>
            </w:pPr>
            <w:r w:rsidRPr="0025263B">
              <w:rPr>
                <w:rFonts w:ascii="Arial" w:hAnsi="Arial" w:cs="Arial"/>
              </w:rPr>
              <w:t>Excellent and accurate standard of written and verbal communication</w:t>
            </w:r>
          </w:p>
          <w:p w14:paraId="3529516B" w14:textId="3AEAEBA0" w:rsidR="0025263B" w:rsidRPr="0025263B" w:rsidRDefault="0025263B" w:rsidP="00CB3B9F">
            <w:pPr>
              <w:pStyle w:val="ListParagraph"/>
              <w:rPr>
                <w:rFonts w:ascii="Arial" w:hAnsi="Arial" w:cs="Arial"/>
              </w:rPr>
            </w:pPr>
          </w:p>
        </w:tc>
      </w:tr>
      <w:tr w:rsidR="00CB3B9F" w:rsidRPr="008961EA" w14:paraId="63EC22EF" w14:textId="77777777" w:rsidTr="339DDE8B">
        <w:tc>
          <w:tcPr>
            <w:tcW w:w="1904" w:type="dxa"/>
          </w:tcPr>
          <w:p w14:paraId="2C692201" w14:textId="77777777" w:rsidR="00CB3B9F" w:rsidRPr="0025263B" w:rsidRDefault="00CB3B9F" w:rsidP="00CB3B9F">
            <w:pPr>
              <w:rPr>
                <w:rFonts w:ascii="Arial" w:hAnsi="Arial" w:cs="Arial"/>
                <w:b/>
                <w:bCs/>
              </w:rPr>
            </w:pPr>
          </w:p>
          <w:p w14:paraId="584A4FB6" w14:textId="77777777" w:rsidR="00CB3B9F" w:rsidRPr="0025263B" w:rsidRDefault="00CB3B9F" w:rsidP="00CB3B9F">
            <w:pPr>
              <w:rPr>
                <w:rFonts w:ascii="Arial" w:hAnsi="Arial" w:cs="Arial"/>
                <w:b/>
                <w:bCs/>
              </w:rPr>
            </w:pPr>
            <w:r w:rsidRPr="0025263B">
              <w:rPr>
                <w:rFonts w:ascii="Arial" w:hAnsi="Arial" w:cs="Arial"/>
                <w:b/>
                <w:bCs/>
              </w:rPr>
              <w:t>Experience</w:t>
            </w:r>
          </w:p>
          <w:p w14:paraId="35E0E0AB" w14:textId="77777777" w:rsidR="00CB3B9F" w:rsidRPr="0025263B" w:rsidRDefault="00CB3B9F" w:rsidP="00CB3B9F">
            <w:pPr>
              <w:rPr>
                <w:rFonts w:ascii="Arial" w:hAnsi="Arial" w:cs="Arial"/>
                <w:b/>
                <w:bCs/>
              </w:rPr>
            </w:pPr>
          </w:p>
          <w:p w14:paraId="7C203995" w14:textId="77777777" w:rsidR="00CB3B9F" w:rsidRPr="0025263B" w:rsidRDefault="00CB3B9F" w:rsidP="00CB3B9F">
            <w:pPr>
              <w:rPr>
                <w:rFonts w:ascii="Arial" w:hAnsi="Arial" w:cs="Arial"/>
                <w:b/>
                <w:bCs/>
              </w:rPr>
            </w:pPr>
          </w:p>
        </w:tc>
        <w:tc>
          <w:tcPr>
            <w:tcW w:w="8297" w:type="dxa"/>
          </w:tcPr>
          <w:p w14:paraId="2139C23B" w14:textId="77777777" w:rsidR="00CB3B9F" w:rsidRPr="0025263B" w:rsidRDefault="00CB3B9F" w:rsidP="00CB3B9F">
            <w:pPr>
              <w:pStyle w:val="ListParagraph"/>
              <w:numPr>
                <w:ilvl w:val="0"/>
                <w:numId w:val="4"/>
              </w:numPr>
              <w:tabs>
                <w:tab w:val="left" w:pos="1653"/>
              </w:tabs>
              <w:jc w:val="both"/>
              <w:rPr>
                <w:rFonts w:ascii="Arial" w:hAnsi="Arial" w:cs="Arial"/>
              </w:rPr>
            </w:pPr>
            <w:r w:rsidRPr="0025263B">
              <w:rPr>
                <w:rFonts w:ascii="Arial" w:hAnsi="Arial" w:cs="Arial"/>
              </w:rPr>
              <w:t>An effective learner with a track record of on-going development</w:t>
            </w:r>
          </w:p>
          <w:p w14:paraId="4D25FEFD" w14:textId="3D47E101" w:rsidR="00CB3B9F" w:rsidRPr="0025263B" w:rsidRDefault="00CB3B9F" w:rsidP="00CB3B9F">
            <w:pPr>
              <w:numPr>
                <w:ilvl w:val="0"/>
                <w:numId w:val="4"/>
              </w:numPr>
              <w:tabs>
                <w:tab w:val="left" w:pos="1653"/>
              </w:tabs>
              <w:jc w:val="both"/>
              <w:rPr>
                <w:rFonts w:ascii="Arial" w:hAnsi="Arial" w:cs="Arial"/>
              </w:rPr>
            </w:pPr>
            <w:r w:rsidRPr="0025263B">
              <w:rPr>
                <w:rFonts w:ascii="Arial" w:hAnsi="Arial" w:cs="Arial"/>
              </w:rPr>
              <w:t xml:space="preserve">At least 2 </w:t>
            </w:r>
            <w:r w:rsidR="00A24FF7" w:rsidRPr="0025263B">
              <w:rPr>
                <w:rFonts w:ascii="Arial" w:hAnsi="Arial" w:cs="Arial"/>
              </w:rPr>
              <w:t>years’ experience</w:t>
            </w:r>
            <w:r w:rsidRPr="0025263B">
              <w:rPr>
                <w:rFonts w:ascii="Arial" w:hAnsi="Arial" w:cs="Arial"/>
              </w:rPr>
              <w:t xml:space="preserve"> teaching a portfolio of work including small group, whole class and individual tuition.  </w:t>
            </w:r>
          </w:p>
          <w:p w14:paraId="4BBDA486" w14:textId="77777777" w:rsidR="00CB3B9F" w:rsidRPr="0025263B" w:rsidRDefault="00CB3B9F" w:rsidP="00CB3B9F">
            <w:pPr>
              <w:numPr>
                <w:ilvl w:val="0"/>
                <w:numId w:val="4"/>
              </w:numPr>
              <w:tabs>
                <w:tab w:val="left" w:pos="1653"/>
              </w:tabs>
              <w:jc w:val="both"/>
              <w:rPr>
                <w:rFonts w:ascii="Arial" w:hAnsi="Arial" w:cs="Arial"/>
              </w:rPr>
            </w:pPr>
            <w:r w:rsidRPr="0025263B">
              <w:rPr>
                <w:rFonts w:ascii="Arial" w:hAnsi="Arial" w:cs="Arial"/>
              </w:rPr>
              <w:t>Experience of managing learning in groups: how to ‘read the room’ and create learning that offers a level of challenge and independence appropriate to age, ability, capacity and context.</w:t>
            </w:r>
          </w:p>
          <w:p w14:paraId="3EA1DB45" w14:textId="77777777" w:rsidR="0025263B" w:rsidRDefault="0025263B" w:rsidP="00CB3B9F">
            <w:pPr>
              <w:numPr>
                <w:ilvl w:val="0"/>
                <w:numId w:val="4"/>
              </w:numPr>
              <w:tabs>
                <w:tab w:val="left" w:pos="1653"/>
              </w:tabs>
              <w:jc w:val="both"/>
              <w:rPr>
                <w:rFonts w:ascii="Arial" w:hAnsi="Arial" w:cs="Arial"/>
              </w:rPr>
            </w:pPr>
            <w:r w:rsidRPr="0025263B">
              <w:rPr>
                <w:rFonts w:ascii="Arial" w:hAnsi="Arial" w:cs="Arial"/>
              </w:rPr>
              <w:t>Experience of developing and adapting resources to respond to learners’ interest and needs</w:t>
            </w:r>
            <w:r>
              <w:rPr>
                <w:rFonts w:ascii="Arial" w:hAnsi="Arial" w:cs="Arial"/>
              </w:rPr>
              <w:t>.</w:t>
            </w:r>
          </w:p>
          <w:p w14:paraId="36F80532" w14:textId="0C269153" w:rsidR="0025263B" w:rsidRPr="0025263B" w:rsidRDefault="0025263B" w:rsidP="0025263B">
            <w:pPr>
              <w:tabs>
                <w:tab w:val="left" w:pos="1653"/>
              </w:tabs>
              <w:ind w:left="720"/>
              <w:jc w:val="both"/>
              <w:rPr>
                <w:rFonts w:ascii="Arial" w:hAnsi="Arial" w:cs="Arial"/>
              </w:rPr>
            </w:pPr>
          </w:p>
        </w:tc>
      </w:tr>
      <w:tr w:rsidR="00CB3B9F" w:rsidRPr="008961EA" w14:paraId="77280CD4" w14:textId="77777777" w:rsidTr="339DDE8B">
        <w:trPr>
          <w:trHeight w:val="897"/>
        </w:trPr>
        <w:tc>
          <w:tcPr>
            <w:tcW w:w="1904" w:type="dxa"/>
          </w:tcPr>
          <w:p w14:paraId="1FDB103F" w14:textId="77777777" w:rsidR="00CB3B9F" w:rsidRPr="0025263B" w:rsidRDefault="00CB3B9F" w:rsidP="00CB3B9F">
            <w:pPr>
              <w:rPr>
                <w:rFonts w:ascii="Arial" w:hAnsi="Arial" w:cs="Arial"/>
                <w:b/>
                <w:bCs/>
              </w:rPr>
            </w:pPr>
          </w:p>
          <w:p w14:paraId="320B01B3" w14:textId="77777777" w:rsidR="00CB3B9F" w:rsidRPr="0025263B" w:rsidRDefault="00CB3B9F" w:rsidP="00CB3B9F">
            <w:pPr>
              <w:rPr>
                <w:rFonts w:ascii="Arial" w:hAnsi="Arial" w:cs="Arial"/>
                <w:b/>
                <w:bCs/>
              </w:rPr>
            </w:pPr>
            <w:r w:rsidRPr="0025263B">
              <w:rPr>
                <w:rFonts w:ascii="Arial" w:hAnsi="Arial" w:cs="Arial"/>
                <w:b/>
                <w:bCs/>
              </w:rPr>
              <w:t>Knowledge</w:t>
            </w:r>
          </w:p>
          <w:p w14:paraId="16807033" w14:textId="77777777" w:rsidR="00CB3B9F" w:rsidRPr="0025263B" w:rsidRDefault="00CB3B9F" w:rsidP="00CB3B9F">
            <w:pPr>
              <w:rPr>
                <w:rFonts w:ascii="Arial" w:hAnsi="Arial" w:cs="Arial"/>
                <w:b/>
                <w:bCs/>
              </w:rPr>
            </w:pPr>
          </w:p>
        </w:tc>
        <w:tc>
          <w:tcPr>
            <w:tcW w:w="8297" w:type="dxa"/>
          </w:tcPr>
          <w:p w14:paraId="206A6FCB" w14:textId="77777777" w:rsidR="00CB3B9F" w:rsidRPr="0025263B" w:rsidRDefault="62D9A073" w:rsidP="339DDE8B">
            <w:pPr>
              <w:pStyle w:val="ListParagraph"/>
              <w:numPr>
                <w:ilvl w:val="0"/>
                <w:numId w:val="4"/>
              </w:numPr>
              <w:tabs>
                <w:tab w:val="left" w:pos="818"/>
              </w:tabs>
              <w:ind w:left="677" w:hanging="284"/>
              <w:rPr>
                <w:rFonts w:ascii="Arial" w:hAnsi="Arial" w:cs="Arial"/>
              </w:rPr>
            </w:pPr>
            <w:r w:rsidRPr="339DDE8B">
              <w:rPr>
                <w:rFonts w:ascii="Arial" w:hAnsi="Arial" w:cs="Arial"/>
              </w:rPr>
              <w:t xml:space="preserve">Ability to play and teach other instruments within your own family. </w:t>
            </w:r>
          </w:p>
          <w:p w14:paraId="678848A4" w14:textId="77777777" w:rsidR="00CB3B9F" w:rsidRPr="0025263B" w:rsidRDefault="00CB3B9F" w:rsidP="00CB3B9F">
            <w:pPr>
              <w:pStyle w:val="ListParagraph"/>
              <w:numPr>
                <w:ilvl w:val="0"/>
                <w:numId w:val="4"/>
              </w:numPr>
              <w:tabs>
                <w:tab w:val="left" w:pos="818"/>
              </w:tabs>
              <w:ind w:left="677" w:hanging="284"/>
              <w:rPr>
                <w:rFonts w:ascii="Arial" w:hAnsi="Arial" w:cs="Arial"/>
                <w:bCs/>
              </w:rPr>
            </w:pPr>
            <w:r w:rsidRPr="0025263B">
              <w:rPr>
                <w:rFonts w:ascii="Arial" w:hAnsi="Arial" w:cs="Arial"/>
              </w:rPr>
              <w:t>Excellent pedagogical knowledge and skills to teach your first study instrument/ voice. Evidence of successful teaching practice is desirable.</w:t>
            </w:r>
          </w:p>
          <w:p w14:paraId="23AC12F1" w14:textId="77777777" w:rsidR="00CB3B9F" w:rsidRPr="0025263B" w:rsidRDefault="00CB3B9F" w:rsidP="00CB3B9F">
            <w:pPr>
              <w:pStyle w:val="ListParagraph"/>
              <w:numPr>
                <w:ilvl w:val="0"/>
                <w:numId w:val="4"/>
              </w:numPr>
              <w:tabs>
                <w:tab w:val="left" w:pos="818"/>
              </w:tabs>
              <w:ind w:left="677" w:hanging="284"/>
              <w:rPr>
                <w:rFonts w:ascii="Arial" w:hAnsi="Arial" w:cs="Arial"/>
                <w:bCs/>
              </w:rPr>
            </w:pPr>
            <w:r w:rsidRPr="0025263B">
              <w:rPr>
                <w:rFonts w:ascii="Arial" w:hAnsi="Arial" w:cs="Arial"/>
              </w:rPr>
              <w:t>An excellent understanding of the promotion of good instrumental/ vocal health through good posture and/ or instrument hold.</w:t>
            </w:r>
          </w:p>
          <w:p w14:paraId="046D7B83" w14:textId="120B238F" w:rsidR="0025263B" w:rsidRPr="00A24FF7" w:rsidRDefault="00CB3B9F" w:rsidP="00A24FF7">
            <w:pPr>
              <w:pStyle w:val="ListParagraph"/>
              <w:numPr>
                <w:ilvl w:val="0"/>
                <w:numId w:val="4"/>
              </w:numPr>
              <w:tabs>
                <w:tab w:val="left" w:pos="818"/>
              </w:tabs>
              <w:ind w:left="677" w:hanging="284"/>
              <w:rPr>
                <w:rFonts w:ascii="Arial" w:hAnsi="Arial" w:cs="Arial"/>
                <w:bCs/>
              </w:rPr>
            </w:pPr>
            <w:r w:rsidRPr="0025263B">
              <w:rPr>
                <w:rFonts w:ascii="Arial" w:hAnsi="Arial" w:cs="Arial"/>
              </w:rPr>
              <w:t>Knowledge of how to differentiate teaching to meet the interests, needs, and learning styles of a wide range of children and young people.</w:t>
            </w:r>
          </w:p>
        </w:tc>
      </w:tr>
      <w:tr w:rsidR="00CB3B9F" w:rsidRPr="008961EA" w14:paraId="2515BC1E" w14:textId="77777777" w:rsidTr="339DDE8B">
        <w:tc>
          <w:tcPr>
            <w:tcW w:w="1904" w:type="dxa"/>
          </w:tcPr>
          <w:p w14:paraId="6F036D95" w14:textId="77777777" w:rsidR="00CB3B9F" w:rsidRPr="0025263B" w:rsidRDefault="00CB3B9F" w:rsidP="00CB3B9F">
            <w:pPr>
              <w:rPr>
                <w:rFonts w:ascii="Arial" w:hAnsi="Arial" w:cs="Arial"/>
                <w:b/>
                <w:bCs/>
              </w:rPr>
            </w:pPr>
          </w:p>
          <w:p w14:paraId="718FD92C" w14:textId="77777777" w:rsidR="00CB3B9F" w:rsidRPr="0025263B" w:rsidRDefault="00CB3B9F" w:rsidP="00CB3B9F">
            <w:pPr>
              <w:rPr>
                <w:rFonts w:ascii="Arial" w:hAnsi="Arial" w:cs="Arial"/>
                <w:b/>
                <w:bCs/>
              </w:rPr>
            </w:pPr>
            <w:r w:rsidRPr="0025263B">
              <w:rPr>
                <w:rFonts w:ascii="Arial" w:hAnsi="Arial" w:cs="Arial"/>
                <w:b/>
                <w:bCs/>
              </w:rPr>
              <w:t xml:space="preserve">Personal attributes and other requirements </w:t>
            </w:r>
          </w:p>
          <w:p w14:paraId="368B6A7D" w14:textId="77777777" w:rsidR="00CB3B9F" w:rsidRPr="0025263B" w:rsidRDefault="00CB3B9F" w:rsidP="00CB3B9F">
            <w:pPr>
              <w:rPr>
                <w:rFonts w:ascii="Arial" w:hAnsi="Arial" w:cs="Arial"/>
                <w:b/>
                <w:bCs/>
              </w:rPr>
            </w:pPr>
          </w:p>
          <w:p w14:paraId="1A0B4FA4" w14:textId="77777777" w:rsidR="00CB3B9F" w:rsidRPr="0025263B" w:rsidRDefault="00CB3B9F" w:rsidP="00CB3B9F">
            <w:pPr>
              <w:rPr>
                <w:rFonts w:ascii="Arial" w:hAnsi="Arial" w:cs="Arial"/>
                <w:b/>
                <w:bCs/>
              </w:rPr>
            </w:pPr>
          </w:p>
        </w:tc>
        <w:tc>
          <w:tcPr>
            <w:tcW w:w="8297" w:type="dxa"/>
          </w:tcPr>
          <w:p w14:paraId="1D8120D8" w14:textId="77777777" w:rsidR="00CB3B9F" w:rsidRPr="0025263B" w:rsidRDefault="00CB3B9F" w:rsidP="00CB3B9F">
            <w:pPr>
              <w:numPr>
                <w:ilvl w:val="0"/>
                <w:numId w:val="4"/>
              </w:numPr>
              <w:tabs>
                <w:tab w:val="left" w:pos="677"/>
                <w:tab w:val="left" w:pos="1653"/>
              </w:tabs>
              <w:jc w:val="both"/>
              <w:rPr>
                <w:rFonts w:ascii="Arial" w:hAnsi="Arial" w:cs="Arial"/>
              </w:rPr>
            </w:pPr>
            <w:r w:rsidRPr="0025263B">
              <w:rPr>
                <w:rFonts w:ascii="Arial" w:hAnsi="Arial" w:cs="Arial"/>
              </w:rPr>
              <w:t xml:space="preserve">Well organised and able to manage your own time. </w:t>
            </w:r>
          </w:p>
          <w:p w14:paraId="7DD5B35D" w14:textId="3C8245C4" w:rsidR="00CB3B9F" w:rsidRPr="0025263B" w:rsidRDefault="00CB3B9F" w:rsidP="00CB3B9F">
            <w:pPr>
              <w:pStyle w:val="ListParagraph"/>
              <w:numPr>
                <w:ilvl w:val="0"/>
                <w:numId w:val="4"/>
              </w:numPr>
              <w:tabs>
                <w:tab w:val="left" w:pos="1653"/>
              </w:tabs>
              <w:rPr>
                <w:rFonts w:ascii="Arial" w:hAnsi="Arial" w:cs="Arial"/>
              </w:rPr>
            </w:pPr>
            <w:r w:rsidRPr="0025263B">
              <w:rPr>
                <w:rFonts w:ascii="Arial" w:hAnsi="Arial" w:cs="Arial"/>
              </w:rPr>
              <w:t xml:space="preserve">Able to work to deadlines. </w:t>
            </w:r>
          </w:p>
          <w:p w14:paraId="6CBB319D" w14:textId="5C298E01" w:rsidR="0025263B" w:rsidRPr="0025263B" w:rsidRDefault="0025263B" w:rsidP="00CB3B9F">
            <w:pPr>
              <w:pStyle w:val="ListParagraph"/>
              <w:numPr>
                <w:ilvl w:val="0"/>
                <w:numId w:val="4"/>
              </w:numPr>
              <w:tabs>
                <w:tab w:val="left" w:pos="1653"/>
              </w:tabs>
              <w:rPr>
                <w:rFonts w:ascii="Arial" w:hAnsi="Arial" w:cs="Arial"/>
              </w:rPr>
            </w:pPr>
            <w:r w:rsidRPr="0025263B">
              <w:rPr>
                <w:rFonts w:ascii="Arial" w:hAnsi="Arial" w:cs="Arial"/>
              </w:rPr>
              <w:t>The ability to work collaboratively and creatively to find solutions</w:t>
            </w:r>
          </w:p>
          <w:p w14:paraId="0A4F0022" w14:textId="505FD115" w:rsidR="00CB3B9F" w:rsidRPr="0025263B" w:rsidRDefault="00CB3B9F" w:rsidP="00CB3B9F">
            <w:pPr>
              <w:pStyle w:val="ListParagraph"/>
              <w:numPr>
                <w:ilvl w:val="0"/>
                <w:numId w:val="4"/>
              </w:numPr>
              <w:tabs>
                <w:tab w:val="left" w:pos="1653"/>
              </w:tabs>
              <w:rPr>
                <w:rFonts w:ascii="Arial" w:hAnsi="Arial" w:cs="Arial"/>
              </w:rPr>
            </w:pPr>
            <w:r w:rsidRPr="0025263B">
              <w:rPr>
                <w:rFonts w:ascii="Arial" w:hAnsi="Arial" w:cs="Arial"/>
              </w:rPr>
              <w:t>Motivated to maintain a high level of productivity and to strive for continuous improvement</w:t>
            </w:r>
          </w:p>
          <w:p w14:paraId="13C4C9E2" w14:textId="77777777" w:rsidR="00CB3B9F" w:rsidRPr="0025263B" w:rsidRDefault="00CB3B9F" w:rsidP="00CB3B9F">
            <w:pPr>
              <w:pStyle w:val="ListParagraph"/>
              <w:numPr>
                <w:ilvl w:val="0"/>
                <w:numId w:val="4"/>
              </w:numPr>
              <w:tabs>
                <w:tab w:val="left" w:pos="1653"/>
              </w:tabs>
              <w:jc w:val="both"/>
              <w:rPr>
                <w:rFonts w:ascii="Arial" w:hAnsi="Arial" w:cs="Arial"/>
              </w:rPr>
            </w:pPr>
            <w:r w:rsidRPr="0025263B">
              <w:rPr>
                <w:rFonts w:ascii="Arial" w:hAnsi="Arial" w:cs="Arial"/>
              </w:rPr>
              <w:t xml:space="preserve">Be forward looking, with an open, growth mind-set. </w:t>
            </w:r>
          </w:p>
          <w:p w14:paraId="7F81990C" w14:textId="77777777" w:rsidR="00CB3B9F" w:rsidRPr="0025263B" w:rsidRDefault="00CB3B9F" w:rsidP="00CB3B9F">
            <w:pPr>
              <w:pStyle w:val="ListParagraph"/>
              <w:rPr>
                <w:rFonts w:ascii="Arial" w:hAnsi="Arial" w:cs="Arial"/>
              </w:rPr>
            </w:pPr>
          </w:p>
          <w:p w14:paraId="29D9592C" w14:textId="77777777" w:rsidR="00CB3B9F" w:rsidRPr="0025263B" w:rsidRDefault="00CB3B9F" w:rsidP="00CB3B9F">
            <w:pPr>
              <w:ind w:left="360"/>
              <w:rPr>
                <w:rFonts w:ascii="Arial" w:hAnsi="Arial" w:cs="Arial"/>
              </w:rPr>
            </w:pPr>
            <w:r w:rsidRPr="0025263B">
              <w:rPr>
                <w:rFonts w:ascii="Arial" w:hAnsi="Arial" w:cs="Arial"/>
              </w:rPr>
              <w:t>.</w:t>
            </w:r>
          </w:p>
          <w:p w14:paraId="33D59DDB" w14:textId="77777777" w:rsidR="00CB3B9F" w:rsidRPr="0025263B" w:rsidRDefault="00CB3B9F" w:rsidP="00CB3B9F">
            <w:pPr>
              <w:pStyle w:val="ListParagraph"/>
              <w:rPr>
                <w:rFonts w:ascii="Arial" w:hAnsi="Arial" w:cs="Arial"/>
                <w:b/>
                <w:bCs/>
              </w:rPr>
            </w:pPr>
          </w:p>
        </w:tc>
      </w:tr>
    </w:tbl>
    <w:p w14:paraId="4DDE9168" w14:textId="77777777" w:rsidR="006235A2" w:rsidRDefault="006235A2" w:rsidP="006235A2">
      <w:pPr>
        <w:pStyle w:val="NoSpacing"/>
        <w:rPr>
          <w:rFonts w:ascii="Arial" w:hAnsi="Arial" w:cs="Arial"/>
        </w:rPr>
      </w:pPr>
    </w:p>
    <w:p w14:paraId="6E7D19B2" w14:textId="77777777" w:rsidR="006235A2" w:rsidRDefault="006235A2" w:rsidP="006235A2">
      <w:pPr>
        <w:pStyle w:val="NoSpacing"/>
        <w:rPr>
          <w:rFonts w:ascii="Arial" w:hAnsi="Arial" w:cs="Arial"/>
          <w:b/>
        </w:rPr>
      </w:pPr>
    </w:p>
    <w:p w14:paraId="504FB67A" w14:textId="77777777" w:rsidR="006235A2" w:rsidRDefault="005E6F8A" w:rsidP="005E6F8A">
      <w:pPr>
        <w:pStyle w:val="NoSpacing"/>
        <w:jc w:val="center"/>
        <w:rPr>
          <w:rFonts w:ascii="Arial" w:hAnsi="Arial" w:cs="Arial"/>
          <w:b/>
        </w:rPr>
      </w:pPr>
      <w:r>
        <w:rPr>
          <w:rFonts w:ascii="Arial" w:hAnsi="Arial" w:cs="Arial"/>
          <w:b/>
        </w:rPr>
        <w:t>ROLE COMPETENCIES</w:t>
      </w:r>
    </w:p>
    <w:p w14:paraId="1D18470E" w14:textId="77777777" w:rsidR="00422896" w:rsidRDefault="00422896" w:rsidP="006235A2">
      <w:pPr>
        <w:pStyle w:val="NoSpacing"/>
        <w:rPr>
          <w:rFonts w:ascii="Arial" w:hAnsi="Arial" w:cs="Arial"/>
          <w:b/>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4"/>
        <w:gridCol w:w="8079"/>
      </w:tblGrid>
      <w:tr w:rsidR="00422896" w:rsidRPr="000E690D" w14:paraId="62224001" w14:textId="77777777" w:rsidTr="0005325D">
        <w:trPr>
          <w:trHeight w:val="603"/>
        </w:trPr>
        <w:tc>
          <w:tcPr>
            <w:tcW w:w="10273" w:type="dxa"/>
            <w:gridSpan w:val="2"/>
            <w:shd w:val="clear" w:color="auto" w:fill="E0E0E0"/>
          </w:tcPr>
          <w:p w14:paraId="476AAAAB" w14:textId="77777777" w:rsidR="00422896" w:rsidRPr="00A24FF7" w:rsidRDefault="00422896" w:rsidP="00517200">
            <w:pPr>
              <w:spacing w:before="40" w:after="20" w:line="300" w:lineRule="exact"/>
              <w:rPr>
                <w:rFonts w:ascii="Arial" w:hAnsi="Arial" w:cs="Arial"/>
                <w:b/>
                <w:color w:val="003366"/>
                <w:sz w:val="28"/>
                <w:szCs w:val="28"/>
              </w:rPr>
            </w:pPr>
            <w:r w:rsidRPr="00A24FF7">
              <w:rPr>
                <w:rFonts w:ascii="Arial" w:hAnsi="Arial" w:cs="Arial"/>
                <w:b/>
                <w:color w:val="003366"/>
              </w:rPr>
              <w:t>Competency Group – Communication</w:t>
            </w:r>
          </w:p>
        </w:tc>
      </w:tr>
      <w:tr w:rsidR="0005325D" w:rsidRPr="00422896" w14:paraId="7414AA9B" w14:textId="77777777" w:rsidTr="0005325D">
        <w:trPr>
          <w:trHeight w:val="603"/>
        </w:trPr>
        <w:tc>
          <w:tcPr>
            <w:tcW w:w="2194" w:type="dxa"/>
            <w:shd w:val="clear" w:color="auto" w:fill="E0E0E0"/>
          </w:tcPr>
          <w:p w14:paraId="56FE570E" w14:textId="77777777" w:rsidR="0005325D" w:rsidRPr="00422896" w:rsidRDefault="0005325D" w:rsidP="00517200">
            <w:pPr>
              <w:spacing w:before="40" w:after="20" w:line="300" w:lineRule="exact"/>
              <w:rPr>
                <w:rFonts w:ascii="Arial" w:hAnsi="Arial" w:cs="Arial"/>
                <w:b/>
              </w:rPr>
            </w:pPr>
            <w:r w:rsidRPr="00422896">
              <w:rPr>
                <w:rFonts w:ascii="Arial" w:hAnsi="Arial" w:cs="Arial"/>
                <w:b/>
              </w:rPr>
              <w:t>Competency Title</w:t>
            </w:r>
          </w:p>
        </w:tc>
        <w:tc>
          <w:tcPr>
            <w:tcW w:w="8079" w:type="dxa"/>
            <w:shd w:val="clear" w:color="auto" w:fill="E0E0E0"/>
          </w:tcPr>
          <w:p w14:paraId="765E951D" w14:textId="77777777" w:rsidR="0005325D" w:rsidRPr="00422896" w:rsidRDefault="0005325D" w:rsidP="00517200">
            <w:pPr>
              <w:spacing w:before="40" w:after="20" w:line="300" w:lineRule="exact"/>
              <w:rPr>
                <w:rFonts w:ascii="Arial" w:hAnsi="Arial" w:cs="Arial"/>
                <w:b/>
              </w:rPr>
            </w:pPr>
            <w:r w:rsidRPr="00422896">
              <w:rPr>
                <w:rFonts w:ascii="Arial" w:hAnsi="Arial" w:cs="Arial"/>
                <w:b/>
              </w:rPr>
              <w:t>Description</w:t>
            </w:r>
          </w:p>
        </w:tc>
      </w:tr>
      <w:tr w:rsidR="0005325D" w:rsidRPr="00422896" w14:paraId="381705BD" w14:textId="77777777" w:rsidTr="0005325D">
        <w:trPr>
          <w:trHeight w:val="145"/>
        </w:trPr>
        <w:tc>
          <w:tcPr>
            <w:tcW w:w="2194" w:type="dxa"/>
            <w:shd w:val="clear" w:color="auto" w:fill="auto"/>
          </w:tcPr>
          <w:p w14:paraId="57E1FC6F" w14:textId="77777777" w:rsidR="0005325D" w:rsidRPr="00422896" w:rsidRDefault="0005325D" w:rsidP="00517200">
            <w:pPr>
              <w:spacing w:before="40" w:after="20" w:line="300" w:lineRule="exact"/>
              <w:rPr>
                <w:rFonts w:ascii="Arial" w:hAnsi="Arial" w:cs="Arial"/>
              </w:rPr>
            </w:pPr>
            <w:r w:rsidRPr="00422896">
              <w:rPr>
                <w:rFonts w:ascii="Arial" w:hAnsi="Arial" w:cs="Arial"/>
              </w:rPr>
              <w:t>Listening</w:t>
            </w:r>
          </w:p>
        </w:tc>
        <w:tc>
          <w:tcPr>
            <w:tcW w:w="8079" w:type="dxa"/>
            <w:shd w:val="clear" w:color="auto" w:fill="auto"/>
          </w:tcPr>
          <w:p w14:paraId="139E1F8B" w14:textId="77777777" w:rsidR="0005325D" w:rsidRPr="00422896" w:rsidRDefault="0005325D" w:rsidP="00517200">
            <w:pPr>
              <w:spacing w:line="300" w:lineRule="exact"/>
              <w:rPr>
                <w:rFonts w:ascii="Arial" w:hAnsi="Arial" w:cs="Arial"/>
              </w:rPr>
            </w:pPr>
            <w:r w:rsidRPr="00422896">
              <w:rPr>
                <w:rFonts w:ascii="Arial" w:hAnsi="Arial" w:cs="Arial"/>
              </w:rPr>
              <w:t>Understands and learns from what others say.</w:t>
            </w:r>
          </w:p>
        </w:tc>
      </w:tr>
      <w:tr w:rsidR="0005325D" w:rsidRPr="00422896" w14:paraId="3400248A" w14:textId="77777777" w:rsidTr="0005325D">
        <w:trPr>
          <w:trHeight w:val="145"/>
        </w:trPr>
        <w:tc>
          <w:tcPr>
            <w:tcW w:w="2194" w:type="dxa"/>
            <w:shd w:val="clear" w:color="auto" w:fill="auto"/>
          </w:tcPr>
          <w:p w14:paraId="6643F3AE" w14:textId="77777777" w:rsidR="0005325D" w:rsidRPr="00422896" w:rsidRDefault="0005325D" w:rsidP="00517200">
            <w:pPr>
              <w:spacing w:before="40" w:after="20" w:line="300" w:lineRule="exact"/>
              <w:rPr>
                <w:rFonts w:ascii="Arial" w:hAnsi="Arial" w:cs="Arial"/>
              </w:rPr>
            </w:pPr>
            <w:r w:rsidRPr="00422896">
              <w:rPr>
                <w:rFonts w:ascii="Arial" w:hAnsi="Arial" w:cs="Arial"/>
              </w:rPr>
              <w:t>Reading Comprehension</w:t>
            </w:r>
          </w:p>
        </w:tc>
        <w:tc>
          <w:tcPr>
            <w:tcW w:w="8079" w:type="dxa"/>
            <w:shd w:val="clear" w:color="auto" w:fill="auto"/>
          </w:tcPr>
          <w:p w14:paraId="57E85A1D" w14:textId="12FBA147" w:rsidR="0005325D" w:rsidRPr="00422896" w:rsidRDefault="0005325D" w:rsidP="00517200">
            <w:pPr>
              <w:spacing w:line="300" w:lineRule="exact"/>
              <w:rPr>
                <w:rFonts w:ascii="Arial" w:hAnsi="Arial" w:cs="Arial"/>
              </w:rPr>
            </w:pPr>
            <w:r w:rsidRPr="00422896">
              <w:rPr>
                <w:rFonts w:ascii="Arial" w:hAnsi="Arial" w:cs="Arial"/>
              </w:rPr>
              <w:t xml:space="preserve">Grasps the meaning of information written in </w:t>
            </w:r>
            <w:r w:rsidR="00A24FF7" w:rsidRPr="00422896">
              <w:rPr>
                <w:rFonts w:ascii="Arial" w:hAnsi="Arial" w:cs="Arial"/>
              </w:rPr>
              <w:t>English and</w:t>
            </w:r>
            <w:r w:rsidRPr="00422896">
              <w:rPr>
                <w:rFonts w:ascii="Arial" w:hAnsi="Arial" w:cs="Arial"/>
              </w:rPr>
              <w:t xml:space="preserve"> applies it to work situations.</w:t>
            </w:r>
          </w:p>
        </w:tc>
      </w:tr>
      <w:tr w:rsidR="0005325D" w:rsidRPr="00422896" w14:paraId="0FB8FBFC" w14:textId="77777777" w:rsidTr="0005325D">
        <w:trPr>
          <w:trHeight w:val="145"/>
        </w:trPr>
        <w:tc>
          <w:tcPr>
            <w:tcW w:w="2194" w:type="dxa"/>
            <w:shd w:val="clear" w:color="auto" w:fill="auto"/>
          </w:tcPr>
          <w:p w14:paraId="04868EDD" w14:textId="77777777" w:rsidR="0005325D" w:rsidRPr="00422896" w:rsidRDefault="0005325D" w:rsidP="00517200">
            <w:pPr>
              <w:spacing w:before="40" w:after="20" w:line="300" w:lineRule="exact"/>
              <w:rPr>
                <w:rFonts w:ascii="Arial" w:hAnsi="Arial" w:cs="Arial"/>
              </w:rPr>
            </w:pPr>
            <w:r w:rsidRPr="00422896">
              <w:rPr>
                <w:rFonts w:ascii="Arial" w:hAnsi="Arial" w:cs="Arial"/>
              </w:rPr>
              <w:t>Speaking</w:t>
            </w:r>
          </w:p>
        </w:tc>
        <w:tc>
          <w:tcPr>
            <w:tcW w:w="8079" w:type="dxa"/>
            <w:shd w:val="clear" w:color="auto" w:fill="auto"/>
          </w:tcPr>
          <w:p w14:paraId="392367C3" w14:textId="77777777" w:rsidR="0005325D" w:rsidRPr="00422896" w:rsidRDefault="0005325D" w:rsidP="00517200">
            <w:pPr>
              <w:spacing w:line="300" w:lineRule="exact"/>
              <w:rPr>
                <w:rFonts w:ascii="Arial" w:hAnsi="Arial" w:cs="Arial"/>
              </w:rPr>
            </w:pPr>
            <w:r w:rsidRPr="00422896">
              <w:rPr>
                <w:rFonts w:ascii="Arial" w:hAnsi="Arial" w:cs="Arial"/>
              </w:rPr>
              <w:t>Conveys ideas and facts orally using language the audience will best understand.</w:t>
            </w:r>
          </w:p>
        </w:tc>
      </w:tr>
      <w:tr w:rsidR="0005325D" w:rsidRPr="00422896" w14:paraId="50E59A4A" w14:textId="77777777" w:rsidTr="0005325D">
        <w:trPr>
          <w:trHeight w:val="145"/>
        </w:trPr>
        <w:tc>
          <w:tcPr>
            <w:tcW w:w="2194" w:type="dxa"/>
            <w:shd w:val="clear" w:color="auto" w:fill="auto"/>
          </w:tcPr>
          <w:p w14:paraId="46A79A69" w14:textId="77777777" w:rsidR="0005325D" w:rsidRPr="00422896" w:rsidRDefault="0005325D" w:rsidP="00517200">
            <w:pPr>
              <w:spacing w:before="40" w:after="20" w:line="300" w:lineRule="exact"/>
              <w:rPr>
                <w:rFonts w:ascii="Arial" w:hAnsi="Arial" w:cs="Arial"/>
              </w:rPr>
            </w:pPr>
            <w:r w:rsidRPr="00422896">
              <w:rPr>
                <w:rFonts w:ascii="Arial" w:hAnsi="Arial" w:cs="Arial"/>
              </w:rPr>
              <w:t>Writing</w:t>
            </w:r>
          </w:p>
        </w:tc>
        <w:tc>
          <w:tcPr>
            <w:tcW w:w="8079" w:type="dxa"/>
            <w:shd w:val="clear" w:color="auto" w:fill="auto"/>
          </w:tcPr>
          <w:p w14:paraId="26DB79E6" w14:textId="77777777" w:rsidR="0005325D" w:rsidRPr="00422896" w:rsidRDefault="0005325D" w:rsidP="00517200">
            <w:pPr>
              <w:spacing w:line="300" w:lineRule="exact"/>
              <w:rPr>
                <w:rFonts w:ascii="Arial" w:hAnsi="Arial" w:cs="Arial"/>
              </w:rPr>
            </w:pPr>
            <w:r w:rsidRPr="00422896">
              <w:rPr>
                <w:rFonts w:ascii="Arial" w:hAnsi="Arial" w:cs="Arial"/>
              </w:rPr>
              <w:t>Conveys ideas and facts in writing using language the reader will best understand.</w:t>
            </w:r>
          </w:p>
        </w:tc>
      </w:tr>
      <w:tr w:rsidR="00422896" w:rsidRPr="00422896" w14:paraId="4C40AC1D" w14:textId="77777777" w:rsidTr="0005325D">
        <w:trPr>
          <w:trHeight w:val="603"/>
        </w:trPr>
        <w:tc>
          <w:tcPr>
            <w:tcW w:w="10273" w:type="dxa"/>
            <w:gridSpan w:val="2"/>
            <w:shd w:val="clear" w:color="auto" w:fill="E0E0E0"/>
          </w:tcPr>
          <w:p w14:paraId="71D67B2F" w14:textId="77777777" w:rsidR="00422896" w:rsidRPr="00422896" w:rsidRDefault="00422896" w:rsidP="00517200">
            <w:pPr>
              <w:spacing w:before="40" w:after="20" w:line="300" w:lineRule="exact"/>
              <w:rPr>
                <w:rFonts w:ascii="Arial" w:hAnsi="Arial" w:cs="Arial"/>
                <w:b/>
                <w:color w:val="003366"/>
              </w:rPr>
            </w:pPr>
            <w:r w:rsidRPr="00422896">
              <w:rPr>
                <w:rFonts w:ascii="Arial" w:hAnsi="Arial" w:cs="Arial"/>
              </w:rPr>
              <w:br w:type="page"/>
            </w:r>
            <w:r w:rsidRPr="00422896">
              <w:rPr>
                <w:rFonts w:ascii="Arial" w:hAnsi="Arial" w:cs="Arial"/>
                <w:b/>
                <w:color w:val="003366"/>
              </w:rPr>
              <w:t>Competency Group – Personal Effectiveness</w:t>
            </w:r>
          </w:p>
        </w:tc>
      </w:tr>
      <w:tr w:rsidR="0005325D" w:rsidRPr="00422896" w14:paraId="22589368" w14:textId="77777777" w:rsidTr="0005325D">
        <w:trPr>
          <w:trHeight w:val="603"/>
        </w:trPr>
        <w:tc>
          <w:tcPr>
            <w:tcW w:w="2194" w:type="dxa"/>
            <w:shd w:val="clear" w:color="auto" w:fill="E0E0E0"/>
          </w:tcPr>
          <w:p w14:paraId="6817C00E" w14:textId="77777777" w:rsidR="0005325D" w:rsidRPr="00422896" w:rsidRDefault="0005325D" w:rsidP="00517200">
            <w:pPr>
              <w:spacing w:before="40" w:after="20" w:line="300" w:lineRule="exact"/>
              <w:rPr>
                <w:rFonts w:ascii="Arial" w:hAnsi="Arial" w:cs="Arial"/>
                <w:b/>
              </w:rPr>
            </w:pPr>
            <w:r w:rsidRPr="00422896">
              <w:rPr>
                <w:rFonts w:ascii="Arial" w:hAnsi="Arial" w:cs="Arial"/>
                <w:b/>
              </w:rPr>
              <w:t>Competency Title</w:t>
            </w:r>
          </w:p>
        </w:tc>
        <w:tc>
          <w:tcPr>
            <w:tcW w:w="8079" w:type="dxa"/>
            <w:shd w:val="clear" w:color="auto" w:fill="E0E0E0"/>
          </w:tcPr>
          <w:p w14:paraId="722FCC06" w14:textId="77777777" w:rsidR="0005325D" w:rsidRPr="00422896" w:rsidRDefault="0005325D" w:rsidP="00517200">
            <w:pPr>
              <w:spacing w:before="40" w:after="20" w:line="300" w:lineRule="exact"/>
              <w:rPr>
                <w:rFonts w:ascii="Arial" w:hAnsi="Arial" w:cs="Arial"/>
                <w:b/>
              </w:rPr>
            </w:pPr>
            <w:r w:rsidRPr="00422896">
              <w:rPr>
                <w:rFonts w:ascii="Arial" w:hAnsi="Arial" w:cs="Arial"/>
                <w:b/>
              </w:rPr>
              <w:t>Description</w:t>
            </w:r>
          </w:p>
        </w:tc>
      </w:tr>
      <w:tr w:rsidR="0005325D" w:rsidRPr="00422896" w14:paraId="5D7A89FE" w14:textId="77777777" w:rsidTr="0005325D">
        <w:trPr>
          <w:trHeight w:val="746"/>
        </w:trPr>
        <w:tc>
          <w:tcPr>
            <w:tcW w:w="2194" w:type="dxa"/>
            <w:shd w:val="clear" w:color="auto" w:fill="auto"/>
          </w:tcPr>
          <w:p w14:paraId="3B1BB607" w14:textId="77777777" w:rsidR="0005325D" w:rsidRPr="00422896" w:rsidRDefault="0005325D" w:rsidP="00517200">
            <w:pPr>
              <w:spacing w:before="40" w:after="20" w:line="300" w:lineRule="exact"/>
              <w:rPr>
                <w:rFonts w:ascii="Arial" w:hAnsi="Arial" w:cs="Arial"/>
              </w:rPr>
            </w:pPr>
            <w:r w:rsidRPr="00422896">
              <w:rPr>
                <w:rFonts w:ascii="Arial" w:hAnsi="Arial" w:cs="Arial"/>
              </w:rPr>
              <w:t>Accountability &amp; Dependability</w:t>
            </w:r>
          </w:p>
        </w:tc>
        <w:tc>
          <w:tcPr>
            <w:tcW w:w="8079" w:type="dxa"/>
            <w:shd w:val="clear" w:color="auto" w:fill="auto"/>
          </w:tcPr>
          <w:p w14:paraId="3122FBB1" w14:textId="3873CF83" w:rsidR="0005325D" w:rsidRPr="00422896" w:rsidRDefault="0005325D" w:rsidP="00517200">
            <w:pPr>
              <w:spacing w:line="300" w:lineRule="exact"/>
              <w:rPr>
                <w:rFonts w:ascii="Arial" w:hAnsi="Arial" w:cs="Arial"/>
              </w:rPr>
            </w:pPr>
            <w:r w:rsidRPr="00422896">
              <w:rPr>
                <w:rFonts w:ascii="Arial" w:hAnsi="Arial" w:cs="Arial"/>
              </w:rPr>
              <w:t xml:space="preserve">Takes personal responsibility for the quality and timeliness of </w:t>
            </w:r>
            <w:r w:rsidR="00A24FF7" w:rsidRPr="00422896">
              <w:rPr>
                <w:rFonts w:ascii="Arial" w:hAnsi="Arial" w:cs="Arial"/>
              </w:rPr>
              <w:t>work and</w:t>
            </w:r>
            <w:r w:rsidRPr="00422896">
              <w:rPr>
                <w:rFonts w:ascii="Arial" w:hAnsi="Arial" w:cs="Arial"/>
              </w:rPr>
              <w:t xml:space="preserve"> achieves results with little oversight.</w:t>
            </w:r>
          </w:p>
        </w:tc>
      </w:tr>
      <w:tr w:rsidR="0005325D" w:rsidRPr="00422896" w14:paraId="100F6C5E" w14:textId="77777777" w:rsidTr="0005325D">
        <w:trPr>
          <w:trHeight w:val="656"/>
        </w:trPr>
        <w:tc>
          <w:tcPr>
            <w:tcW w:w="2194" w:type="dxa"/>
            <w:shd w:val="clear" w:color="auto" w:fill="auto"/>
          </w:tcPr>
          <w:p w14:paraId="410CB9E7" w14:textId="77777777" w:rsidR="0005325D" w:rsidRPr="00422896" w:rsidRDefault="0005325D" w:rsidP="00517200">
            <w:pPr>
              <w:spacing w:before="40" w:after="20" w:line="300" w:lineRule="exact"/>
              <w:rPr>
                <w:rFonts w:ascii="Arial" w:hAnsi="Arial" w:cs="Arial"/>
              </w:rPr>
            </w:pPr>
            <w:r w:rsidRPr="00422896">
              <w:rPr>
                <w:rFonts w:ascii="Arial" w:hAnsi="Arial" w:cs="Arial"/>
              </w:rPr>
              <w:t>Adaptability &amp;</w:t>
            </w:r>
            <w:r w:rsidRPr="00422896">
              <w:rPr>
                <w:rFonts w:ascii="Arial" w:hAnsi="Arial" w:cs="Arial"/>
              </w:rPr>
              <w:br/>
              <w:t>Flexibility</w:t>
            </w:r>
          </w:p>
        </w:tc>
        <w:tc>
          <w:tcPr>
            <w:tcW w:w="8079" w:type="dxa"/>
            <w:shd w:val="clear" w:color="auto" w:fill="auto"/>
          </w:tcPr>
          <w:p w14:paraId="2044AA96" w14:textId="77777777" w:rsidR="0005325D" w:rsidRPr="00422896" w:rsidRDefault="0005325D" w:rsidP="00517200">
            <w:pPr>
              <w:spacing w:line="300" w:lineRule="exact"/>
              <w:rPr>
                <w:rFonts w:ascii="Arial" w:hAnsi="Arial" w:cs="Arial"/>
              </w:rPr>
            </w:pPr>
            <w:r w:rsidRPr="00422896">
              <w:rPr>
                <w:rFonts w:ascii="Arial" w:hAnsi="Arial" w:cs="Arial"/>
              </w:rPr>
              <w:t>Adapts to changing business needs, conditions, and work responsibilities.</w:t>
            </w:r>
          </w:p>
        </w:tc>
      </w:tr>
      <w:tr w:rsidR="0005325D" w:rsidRPr="00422896" w14:paraId="0655C2B8" w14:textId="77777777" w:rsidTr="0005325D">
        <w:trPr>
          <w:trHeight w:val="145"/>
        </w:trPr>
        <w:tc>
          <w:tcPr>
            <w:tcW w:w="2194" w:type="dxa"/>
            <w:shd w:val="clear" w:color="auto" w:fill="auto"/>
          </w:tcPr>
          <w:p w14:paraId="3ABD1582" w14:textId="77777777" w:rsidR="0005325D" w:rsidRPr="00422896" w:rsidRDefault="0005325D" w:rsidP="00517200">
            <w:pPr>
              <w:spacing w:before="40" w:after="20" w:line="300" w:lineRule="exact"/>
              <w:rPr>
                <w:rFonts w:ascii="Arial" w:hAnsi="Arial" w:cs="Arial"/>
              </w:rPr>
            </w:pPr>
            <w:r w:rsidRPr="00422896">
              <w:rPr>
                <w:rFonts w:ascii="Arial" w:hAnsi="Arial" w:cs="Arial"/>
              </w:rPr>
              <w:t>Attention to Detail</w:t>
            </w:r>
          </w:p>
        </w:tc>
        <w:tc>
          <w:tcPr>
            <w:tcW w:w="8079" w:type="dxa"/>
            <w:shd w:val="clear" w:color="auto" w:fill="auto"/>
          </w:tcPr>
          <w:p w14:paraId="02EF0162" w14:textId="77777777" w:rsidR="0005325D" w:rsidRPr="00422896" w:rsidRDefault="0005325D" w:rsidP="00517200">
            <w:pPr>
              <w:spacing w:line="300" w:lineRule="exact"/>
              <w:rPr>
                <w:rFonts w:ascii="Arial" w:hAnsi="Arial" w:cs="Arial"/>
              </w:rPr>
            </w:pPr>
            <w:r w:rsidRPr="00422896">
              <w:rPr>
                <w:rFonts w:ascii="Arial" w:hAnsi="Arial" w:cs="Arial"/>
              </w:rPr>
              <w:t>Diligently attends to details and pursues quality in accomplishing tasks.</w:t>
            </w:r>
          </w:p>
        </w:tc>
      </w:tr>
      <w:tr w:rsidR="0005325D" w:rsidRPr="00422896" w14:paraId="0DAD657B" w14:textId="77777777" w:rsidTr="0005325D">
        <w:trPr>
          <w:trHeight w:val="145"/>
        </w:trPr>
        <w:tc>
          <w:tcPr>
            <w:tcW w:w="2194" w:type="dxa"/>
            <w:shd w:val="clear" w:color="auto" w:fill="auto"/>
          </w:tcPr>
          <w:p w14:paraId="231BB78E" w14:textId="77777777" w:rsidR="0005325D" w:rsidRPr="00422896" w:rsidRDefault="0005325D" w:rsidP="00517200">
            <w:pPr>
              <w:spacing w:before="40" w:after="20" w:line="300" w:lineRule="exact"/>
              <w:rPr>
                <w:rFonts w:ascii="Arial" w:hAnsi="Arial" w:cs="Arial"/>
              </w:rPr>
            </w:pPr>
            <w:r w:rsidRPr="00422896">
              <w:rPr>
                <w:rFonts w:ascii="Arial" w:hAnsi="Arial" w:cs="Arial"/>
              </w:rPr>
              <w:t>Customer Focus</w:t>
            </w:r>
          </w:p>
        </w:tc>
        <w:tc>
          <w:tcPr>
            <w:tcW w:w="8079" w:type="dxa"/>
            <w:shd w:val="clear" w:color="auto" w:fill="auto"/>
          </w:tcPr>
          <w:p w14:paraId="795D8A97" w14:textId="77777777" w:rsidR="0005325D" w:rsidRPr="00422896" w:rsidRDefault="0005325D" w:rsidP="00517200">
            <w:pPr>
              <w:spacing w:before="40" w:after="20" w:line="300" w:lineRule="exact"/>
              <w:rPr>
                <w:rFonts w:ascii="Arial" w:hAnsi="Arial" w:cs="Arial"/>
              </w:rPr>
            </w:pPr>
            <w:r w:rsidRPr="00422896">
              <w:rPr>
                <w:rFonts w:ascii="Arial" w:hAnsi="Arial" w:cs="Arial"/>
              </w:rPr>
              <w:t>Builds and maintains customer satisfaction with the products and services offered by the organization.</w:t>
            </w:r>
          </w:p>
        </w:tc>
      </w:tr>
      <w:tr w:rsidR="0005325D" w:rsidRPr="00422896" w14:paraId="48663A21" w14:textId="77777777" w:rsidTr="0005325D">
        <w:trPr>
          <w:trHeight w:val="145"/>
        </w:trPr>
        <w:tc>
          <w:tcPr>
            <w:tcW w:w="2194" w:type="dxa"/>
            <w:shd w:val="clear" w:color="auto" w:fill="auto"/>
          </w:tcPr>
          <w:p w14:paraId="501AE178" w14:textId="77777777" w:rsidR="0005325D" w:rsidRPr="00422896" w:rsidRDefault="0005325D" w:rsidP="00517200">
            <w:pPr>
              <w:spacing w:before="40" w:after="20" w:line="300" w:lineRule="exact"/>
              <w:rPr>
                <w:rFonts w:ascii="Arial" w:hAnsi="Arial" w:cs="Arial"/>
              </w:rPr>
            </w:pPr>
            <w:r w:rsidRPr="00422896">
              <w:rPr>
                <w:rFonts w:ascii="Arial" w:hAnsi="Arial" w:cs="Arial"/>
              </w:rPr>
              <w:t>Development &amp; Continual Learning</w:t>
            </w:r>
          </w:p>
        </w:tc>
        <w:tc>
          <w:tcPr>
            <w:tcW w:w="8079" w:type="dxa"/>
            <w:shd w:val="clear" w:color="auto" w:fill="auto"/>
          </w:tcPr>
          <w:p w14:paraId="3248A4DE" w14:textId="77777777" w:rsidR="0005325D" w:rsidRPr="00422896" w:rsidRDefault="0005325D" w:rsidP="00517200">
            <w:pPr>
              <w:spacing w:before="40" w:after="20" w:line="300" w:lineRule="exact"/>
              <w:rPr>
                <w:rFonts w:ascii="Arial" w:hAnsi="Arial" w:cs="Arial"/>
              </w:rPr>
            </w:pPr>
            <w:r w:rsidRPr="00422896">
              <w:rPr>
                <w:rFonts w:ascii="Arial" w:hAnsi="Arial" w:cs="Arial"/>
              </w:rPr>
              <w:t>Displays an ongoing commitment to learning and self-improvement.</w:t>
            </w:r>
          </w:p>
        </w:tc>
      </w:tr>
      <w:tr w:rsidR="0005325D" w:rsidRPr="00422896" w14:paraId="597F2B15" w14:textId="77777777" w:rsidTr="0005325D">
        <w:trPr>
          <w:trHeight w:val="145"/>
        </w:trPr>
        <w:tc>
          <w:tcPr>
            <w:tcW w:w="2194" w:type="dxa"/>
            <w:shd w:val="clear" w:color="auto" w:fill="auto"/>
          </w:tcPr>
          <w:p w14:paraId="14D0E1A7" w14:textId="77777777" w:rsidR="0005325D" w:rsidRPr="00422896" w:rsidRDefault="0005325D" w:rsidP="00517200">
            <w:pPr>
              <w:spacing w:before="40" w:after="20" w:line="300" w:lineRule="exact"/>
              <w:rPr>
                <w:rFonts w:ascii="Arial" w:hAnsi="Arial" w:cs="Arial"/>
              </w:rPr>
            </w:pPr>
            <w:r w:rsidRPr="00422896">
              <w:rPr>
                <w:rFonts w:ascii="Arial" w:hAnsi="Arial" w:cs="Arial"/>
              </w:rPr>
              <w:t>Ethics &amp; Integrity</w:t>
            </w:r>
          </w:p>
        </w:tc>
        <w:tc>
          <w:tcPr>
            <w:tcW w:w="8079" w:type="dxa"/>
            <w:shd w:val="clear" w:color="auto" w:fill="auto"/>
          </w:tcPr>
          <w:p w14:paraId="2C6D7918" w14:textId="77777777" w:rsidR="0005325D" w:rsidRPr="00422896" w:rsidRDefault="0005325D" w:rsidP="00517200">
            <w:pPr>
              <w:spacing w:before="40" w:after="20" w:line="300" w:lineRule="exact"/>
              <w:rPr>
                <w:rFonts w:ascii="Arial" w:hAnsi="Arial" w:cs="Arial"/>
              </w:rPr>
            </w:pPr>
            <w:r w:rsidRPr="00422896">
              <w:rPr>
                <w:rFonts w:ascii="Arial" w:hAnsi="Arial" w:cs="Arial"/>
              </w:rPr>
              <w:t>Earns others’ trust and respect through consistent honesty and professionalism in all interactions.</w:t>
            </w:r>
          </w:p>
        </w:tc>
      </w:tr>
      <w:tr w:rsidR="0005325D" w:rsidRPr="00422896" w14:paraId="58F84ED1" w14:textId="77777777" w:rsidTr="0005325D">
        <w:trPr>
          <w:trHeight w:val="145"/>
        </w:trPr>
        <w:tc>
          <w:tcPr>
            <w:tcW w:w="2194" w:type="dxa"/>
            <w:shd w:val="clear" w:color="auto" w:fill="auto"/>
          </w:tcPr>
          <w:p w14:paraId="7EA49CAB" w14:textId="77777777" w:rsidR="0005325D" w:rsidRPr="00422896" w:rsidRDefault="0005325D" w:rsidP="00517200">
            <w:pPr>
              <w:spacing w:before="40" w:after="20" w:line="300" w:lineRule="exact"/>
              <w:rPr>
                <w:rFonts w:ascii="Arial" w:hAnsi="Arial" w:cs="Arial"/>
              </w:rPr>
            </w:pPr>
            <w:r w:rsidRPr="00422896">
              <w:rPr>
                <w:rFonts w:ascii="Arial" w:hAnsi="Arial" w:cs="Arial"/>
              </w:rPr>
              <w:t>Results Focus &amp; Initiative</w:t>
            </w:r>
          </w:p>
        </w:tc>
        <w:tc>
          <w:tcPr>
            <w:tcW w:w="8079" w:type="dxa"/>
            <w:shd w:val="clear" w:color="auto" w:fill="auto"/>
          </w:tcPr>
          <w:p w14:paraId="0C1B365F" w14:textId="77777777" w:rsidR="0005325D" w:rsidRPr="00422896" w:rsidRDefault="0005325D" w:rsidP="00517200">
            <w:pPr>
              <w:spacing w:before="40" w:after="20" w:line="300" w:lineRule="exact"/>
              <w:rPr>
                <w:rFonts w:ascii="Arial" w:hAnsi="Arial" w:cs="Arial"/>
              </w:rPr>
            </w:pPr>
            <w:r w:rsidRPr="00422896">
              <w:rPr>
                <w:rFonts w:ascii="Arial" w:hAnsi="Arial" w:cs="Arial"/>
              </w:rPr>
              <w:t>Focuses on results and desired outcomes and how best to achieve them. Gets the job done.</w:t>
            </w:r>
          </w:p>
        </w:tc>
      </w:tr>
      <w:tr w:rsidR="0005325D" w:rsidRPr="00422896" w14:paraId="05AC84E9" w14:textId="77777777" w:rsidTr="0005325D">
        <w:trPr>
          <w:trHeight w:val="145"/>
        </w:trPr>
        <w:tc>
          <w:tcPr>
            <w:tcW w:w="2194" w:type="dxa"/>
            <w:shd w:val="clear" w:color="auto" w:fill="auto"/>
          </w:tcPr>
          <w:p w14:paraId="48F49997" w14:textId="77777777" w:rsidR="0005325D" w:rsidRPr="00422896" w:rsidRDefault="0005325D" w:rsidP="00517200">
            <w:pPr>
              <w:spacing w:before="40" w:after="20" w:line="300" w:lineRule="exact"/>
              <w:rPr>
                <w:rFonts w:ascii="Arial" w:hAnsi="Arial" w:cs="Arial"/>
              </w:rPr>
            </w:pPr>
            <w:r w:rsidRPr="00422896">
              <w:rPr>
                <w:rFonts w:ascii="Arial" w:hAnsi="Arial" w:cs="Arial"/>
              </w:rPr>
              <w:lastRenderedPageBreak/>
              <w:t>Safety Focus</w:t>
            </w:r>
          </w:p>
        </w:tc>
        <w:tc>
          <w:tcPr>
            <w:tcW w:w="8079" w:type="dxa"/>
            <w:shd w:val="clear" w:color="auto" w:fill="auto"/>
          </w:tcPr>
          <w:p w14:paraId="6AB524BF" w14:textId="77777777" w:rsidR="0005325D" w:rsidRPr="00422896" w:rsidRDefault="0005325D" w:rsidP="00517200">
            <w:pPr>
              <w:spacing w:before="40" w:after="20" w:line="300" w:lineRule="exact"/>
              <w:rPr>
                <w:rFonts w:ascii="Arial" w:hAnsi="Arial" w:cs="Arial"/>
              </w:rPr>
            </w:pPr>
            <w:r w:rsidRPr="00422896">
              <w:rPr>
                <w:rFonts w:ascii="Arial" w:hAnsi="Arial" w:cs="Arial"/>
              </w:rPr>
              <w:t>Adheres to all workplace and trade safety laws, regulations, standards, and practices.</w:t>
            </w:r>
          </w:p>
        </w:tc>
      </w:tr>
      <w:tr w:rsidR="0005325D" w:rsidRPr="00422896" w14:paraId="4D831C08" w14:textId="77777777" w:rsidTr="0005325D">
        <w:trPr>
          <w:trHeight w:val="145"/>
        </w:trPr>
        <w:tc>
          <w:tcPr>
            <w:tcW w:w="2194" w:type="dxa"/>
            <w:shd w:val="clear" w:color="auto" w:fill="auto"/>
          </w:tcPr>
          <w:p w14:paraId="4673A30E" w14:textId="77777777" w:rsidR="0005325D" w:rsidRPr="00422896" w:rsidRDefault="0005325D" w:rsidP="00517200">
            <w:pPr>
              <w:spacing w:before="40" w:after="20" w:line="300" w:lineRule="exact"/>
              <w:rPr>
                <w:rFonts w:ascii="Arial" w:hAnsi="Arial" w:cs="Arial"/>
              </w:rPr>
            </w:pPr>
            <w:r w:rsidRPr="00422896">
              <w:rPr>
                <w:rFonts w:ascii="Arial" w:hAnsi="Arial" w:cs="Arial"/>
              </w:rPr>
              <w:t>Self-Management</w:t>
            </w:r>
          </w:p>
        </w:tc>
        <w:tc>
          <w:tcPr>
            <w:tcW w:w="8079" w:type="dxa"/>
            <w:shd w:val="clear" w:color="auto" w:fill="auto"/>
          </w:tcPr>
          <w:p w14:paraId="5D4323B4" w14:textId="77777777" w:rsidR="0005325D" w:rsidRPr="00422896" w:rsidRDefault="0005325D" w:rsidP="00517200">
            <w:pPr>
              <w:spacing w:before="40" w:after="20" w:line="300" w:lineRule="exact"/>
              <w:rPr>
                <w:rFonts w:ascii="Arial" w:hAnsi="Arial" w:cs="Arial"/>
              </w:rPr>
            </w:pPr>
            <w:r w:rsidRPr="00422896">
              <w:rPr>
                <w:rFonts w:ascii="Arial" w:hAnsi="Arial" w:cs="Arial"/>
              </w:rPr>
              <w:t>Manages own time, priorities, and resources to achieve goals.</w:t>
            </w:r>
          </w:p>
        </w:tc>
      </w:tr>
      <w:tr w:rsidR="0005325D" w:rsidRPr="00422896" w14:paraId="1C7203FA" w14:textId="77777777" w:rsidTr="0005325D">
        <w:trPr>
          <w:trHeight w:val="145"/>
        </w:trPr>
        <w:tc>
          <w:tcPr>
            <w:tcW w:w="2194" w:type="dxa"/>
            <w:shd w:val="clear" w:color="auto" w:fill="auto"/>
          </w:tcPr>
          <w:p w14:paraId="39D7348D" w14:textId="77777777" w:rsidR="0005325D" w:rsidRPr="00422896" w:rsidRDefault="0005325D" w:rsidP="00517200">
            <w:pPr>
              <w:spacing w:before="40" w:after="20" w:line="300" w:lineRule="exact"/>
              <w:rPr>
                <w:rFonts w:ascii="Arial" w:hAnsi="Arial" w:cs="Arial"/>
              </w:rPr>
            </w:pPr>
            <w:r w:rsidRPr="00422896">
              <w:rPr>
                <w:rFonts w:ascii="Arial" w:hAnsi="Arial" w:cs="Arial"/>
              </w:rPr>
              <w:t>Stress Tolerance</w:t>
            </w:r>
          </w:p>
        </w:tc>
        <w:tc>
          <w:tcPr>
            <w:tcW w:w="8079" w:type="dxa"/>
            <w:shd w:val="clear" w:color="auto" w:fill="auto"/>
          </w:tcPr>
          <w:p w14:paraId="1007D04E" w14:textId="77777777" w:rsidR="0005325D" w:rsidRPr="00422896" w:rsidRDefault="0005325D" w:rsidP="00517200">
            <w:pPr>
              <w:spacing w:before="40" w:after="20" w:line="300" w:lineRule="exact"/>
              <w:rPr>
                <w:rFonts w:ascii="Arial" w:hAnsi="Arial" w:cs="Arial"/>
              </w:rPr>
            </w:pPr>
            <w:r w:rsidRPr="00422896">
              <w:rPr>
                <w:rFonts w:ascii="Arial" w:hAnsi="Arial" w:cs="Arial"/>
              </w:rPr>
              <w:t>Maintains composure in highly stressful or adverse situations.</w:t>
            </w:r>
          </w:p>
        </w:tc>
      </w:tr>
      <w:tr w:rsidR="0005325D" w:rsidRPr="00422896" w14:paraId="0E2CF262" w14:textId="77777777" w:rsidTr="0005325D">
        <w:trPr>
          <w:trHeight w:val="145"/>
        </w:trPr>
        <w:tc>
          <w:tcPr>
            <w:tcW w:w="2194" w:type="dxa"/>
            <w:shd w:val="clear" w:color="auto" w:fill="auto"/>
          </w:tcPr>
          <w:p w14:paraId="5D0F5EF7" w14:textId="77777777" w:rsidR="0005325D" w:rsidRPr="00422896" w:rsidRDefault="0005325D" w:rsidP="00517200">
            <w:pPr>
              <w:spacing w:before="40" w:after="20" w:line="300" w:lineRule="exact"/>
              <w:rPr>
                <w:rFonts w:ascii="Arial" w:hAnsi="Arial" w:cs="Arial"/>
              </w:rPr>
            </w:pPr>
            <w:r w:rsidRPr="00422896">
              <w:rPr>
                <w:rFonts w:ascii="Arial" w:hAnsi="Arial" w:cs="Arial"/>
              </w:rPr>
              <w:t>Tact</w:t>
            </w:r>
          </w:p>
        </w:tc>
        <w:tc>
          <w:tcPr>
            <w:tcW w:w="8079" w:type="dxa"/>
            <w:shd w:val="clear" w:color="auto" w:fill="auto"/>
          </w:tcPr>
          <w:p w14:paraId="31BB1F12" w14:textId="77777777" w:rsidR="0005325D" w:rsidRPr="00422896" w:rsidRDefault="0005325D" w:rsidP="00517200">
            <w:pPr>
              <w:spacing w:before="40" w:after="20" w:line="300" w:lineRule="exact"/>
              <w:rPr>
                <w:rFonts w:ascii="Arial" w:hAnsi="Arial" w:cs="Arial"/>
              </w:rPr>
            </w:pPr>
            <w:r w:rsidRPr="00422896">
              <w:rPr>
                <w:rFonts w:ascii="Arial" w:hAnsi="Arial" w:cs="Arial"/>
              </w:rPr>
              <w:t>Diplomatically handles challenging or tense interpersonal situations.</w:t>
            </w:r>
          </w:p>
        </w:tc>
      </w:tr>
      <w:tr w:rsidR="00422896" w:rsidRPr="00422896" w14:paraId="6446B750" w14:textId="77777777" w:rsidTr="0005325D">
        <w:trPr>
          <w:trHeight w:val="603"/>
        </w:trPr>
        <w:tc>
          <w:tcPr>
            <w:tcW w:w="10273" w:type="dxa"/>
            <w:gridSpan w:val="2"/>
            <w:shd w:val="clear" w:color="auto" w:fill="E0E0E0"/>
          </w:tcPr>
          <w:p w14:paraId="6D5B57DD" w14:textId="77777777" w:rsidR="00422896" w:rsidRPr="00422896" w:rsidRDefault="00422896" w:rsidP="00517200">
            <w:pPr>
              <w:spacing w:before="40" w:after="20" w:line="300" w:lineRule="exact"/>
              <w:rPr>
                <w:rFonts w:ascii="Arial" w:hAnsi="Arial" w:cs="Arial"/>
                <w:b/>
                <w:color w:val="003366"/>
              </w:rPr>
            </w:pPr>
            <w:r w:rsidRPr="00422896">
              <w:rPr>
                <w:rFonts w:ascii="Arial" w:hAnsi="Arial" w:cs="Arial"/>
                <w:b/>
                <w:color w:val="003366"/>
              </w:rPr>
              <w:t>Competency Group – Interaction with Others</w:t>
            </w:r>
          </w:p>
        </w:tc>
      </w:tr>
      <w:tr w:rsidR="0005325D" w:rsidRPr="00422896" w14:paraId="5F334374" w14:textId="77777777" w:rsidTr="0005325D">
        <w:trPr>
          <w:trHeight w:val="603"/>
        </w:trPr>
        <w:tc>
          <w:tcPr>
            <w:tcW w:w="2194" w:type="dxa"/>
            <w:shd w:val="clear" w:color="auto" w:fill="E0E0E0"/>
          </w:tcPr>
          <w:p w14:paraId="07F365FC" w14:textId="77777777" w:rsidR="0005325D" w:rsidRPr="00422896" w:rsidRDefault="0005325D" w:rsidP="00517200">
            <w:pPr>
              <w:spacing w:before="40" w:after="20" w:line="300" w:lineRule="exact"/>
              <w:rPr>
                <w:rFonts w:ascii="Arial" w:hAnsi="Arial" w:cs="Arial"/>
                <w:b/>
              </w:rPr>
            </w:pPr>
            <w:r w:rsidRPr="00422896">
              <w:rPr>
                <w:rFonts w:ascii="Arial" w:hAnsi="Arial" w:cs="Arial"/>
                <w:b/>
              </w:rPr>
              <w:t>Competency Title</w:t>
            </w:r>
          </w:p>
        </w:tc>
        <w:tc>
          <w:tcPr>
            <w:tcW w:w="8079" w:type="dxa"/>
            <w:shd w:val="clear" w:color="auto" w:fill="E0E0E0"/>
          </w:tcPr>
          <w:p w14:paraId="1F9C39EF" w14:textId="77777777" w:rsidR="0005325D" w:rsidRPr="00422896" w:rsidRDefault="0005325D" w:rsidP="00517200">
            <w:pPr>
              <w:spacing w:before="40" w:after="20" w:line="300" w:lineRule="exact"/>
              <w:rPr>
                <w:rFonts w:ascii="Arial" w:hAnsi="Arial" w:cs="Arial"/>
                <w:b/>
              </w:rPr>
            </w:pPr>
            <w:r w:rsidRPr="00422896">
              <w:rPr>
                <w:rFonts w:ascii="Arial" w:hAnsi="Arial" w:cs="Arial"/>
                <w:b/>
              </w:rPr>
              <w:t>Description</w:t>
            </w:r>
          </w:p>
        </w:tc>
      </w:tr>
      <w:tr w:rsidR="0005325D" w:rsidRPr="00422896" w14:paraId="342D7FD7" w14:textId="77777777" w:rsidTr="0005325D">
        <w:trPr>
          <w:trHeight w:val="145"/>
        </w:trPr>
        <w:tc>
          <w:tcPr>
            <w:tcW w:w="2194" w:type="dxa"/>
            <w:shd w:val="clear" w:color="auto" w:fill="auto"/>
          </w:tcPr>
          <w:p w14:paraId="2EBBC085" w14:textId="77777777" w:rsidR="0005325D" w:rsidRPr="00422896" w:rsidRDefault="0005325D" w:rsidP="00517200">
            <w:pPr>
              <w:spacing w:before="40" w:after="20" w:line="300" w:lineRule="exact"/>
              <w:rPr>
                <w:rFonts w:ascii="Arial" w:hAnsi="Arial" w:cs="Arial"/>
              </w:rPr>
            </w:pPr>
            <w:r w:rsidRPr="00422896">
              <w:rPr>
                <w:rFonts w:ascii="Arial" w:hAnsi="Arial" w:cs="Arial"/>
              </w:rPr>
              <w:t>Relationship Building</w:t>
            </w:r>
          </w:p>
        </w:tc>
        <w:tc>
          <w:tcPr>
            <w:tcW w:w="8079" w:type="dxa"/>
            <w:shd w:val="clear" w:color="auto" w:fill="auto"/>
          </w:tcPr>
          <w:p w14:paraId="73D589E0" w14:textId="07339C84" w:rsidR="0005325D" w:rsidRPr="00422896" w:rsidRDefault="0005325D" w:rsidP="00517200">
            <w:pPr>
              <w:spacing w:before="40" w:after="20" w:line="300" w:lineRule="exact"/>
              <w:rPr>
                <w:rFonts w:ascii="Arial" w:hAnsi="Arial" w:cs="Arial"/>
              </w:rPr>
            </w:pPr>
            <w:r w:rsidRPr="00422896">
              <w:rPr>
                <w:rFonts w:ascii="Arial" w:hAnsi="Arial" w:cs="Arial"/>
              </w:rPr>
              <w:t>Builds constructive working relationships characteri</w:t>
            </w:r>
            <w:r w:rsidR="00A24FF7">
              <w:rPr>
                <w:rFonts w:ascii="Arial" w:hAnsi="Arial" w:cs="Arial"/>
              </w:rPr>
              <w:t>s</w:t>
            </w:r>
            <w:r w:rsidRPr="00422896">
              <w:rPr>
                <w:rFonts w:ascii="Arial" w:hAnsi="Arial" w:cs="Arial"/>
              </w:rPr>
              <w:t>ed by a high level of acceptance, cooperation, and mutual respect.</w:t>
            </w:r>
          </w:p>
        </w:tc>
      </w:tr>
      <w:tr w:rsidR="0005325D" w:rsidRPr="00422896" w14:paraId="2C93EF3A" w14:textId="77777777" w:rsidTr="0005325D">
        <w:trPr>
          <w:trHeight w:val="145"/>
        </w:trPr>
        <w:tc>
          <w:tcPr>
            <w:tcW w:w="2194" w:type="dxa"/>
            <w:shd w:val="clear" w:color="auto" w:fill="auto"/>
          </w:tcPr>
          <w:p w14:paraId="508E38EA" w14:textId="77777777" w:rsidR="0005325D" w:rsidRPr="00422896" w:rsidRDefault="0005325D" w:rsidP="00517200">
            <w:pPr>
              <w:spacing w:before="40" w:after="20" w:line="300" w:lineRule="exact"/>
              <w:rPr>
                <w:rFonts w:ascii="Arial" w:hAnsi="Arial" w:cs="Arial"/>
              </w:rPr>
            </w:pPr>
            <w:r w:rsidRPr="00422896">
              <w:rPr>
                <w:rFonts w:ascii="Arial" w:hAnsi="Arial" w:cs="Arial"/>
              </w:rPr>
              <w:t>Teamwork</w:t>
            </w:r>
          </w:p>
        </w:tc>
        <w:tc>
          <w:tcPr>
            <w:tcW w:w="8079" w:type="dxa"/>
            <w:shd w:val="clear" w:color="auto" w:fill="auto"/>
          </w:tcPr>
          <w:p w14:paraId="7B2A52BA" w14:textId="77777777" w:rsidR="0005325D" w:rsidRPr="00422896" w:rsidRDefault="0005325D" w:rsidP="00517200">
            <w:pPr>
              <w:spacing w:before="40" w:after="20" w:line="300" w:lineRule="exact"/>
              <w:rPr>
                <w:rFonts w:ascii="Arial" w:hAnsi="Arial" w:cs="Arial"/>
              </w:rPr>
            </w:pPr>
            <w:r w:rsidRPr="00422896">
              <w:rPr>
                <w:rFonts w:ascii="Arial" w:hAnsi="Arial" w:cs="Arial"/>
              </w:rPr>
              <w:t>Promotes cooperation and commitment within a team to achieve goals and deliverables.</w:t>
            </w:r>
          </w:p>
        </w:tc>
      </w:tr>
      <w:tr w:rsidR="0005325D" w:rsidRPr="00422896" w14:paraId="2A71AEEC" w14:textId="77777777" w:rsidTr="0005325D">
        <w:trPr>
          <w:trHeight w:val="145"/>
        </w:trPr>
        <w:tc>
          <w:tcPr>
            <w:tcW w:w="2194" w:type="dxa"/>
            <w:shd w:val="clear" w:color="auto" w:fill="auto"/>
          </w:tcPr>
          <w:p w14:paraId="424D3C91" w14:textId="77777777" w:rsidR="0005325D" w:rsidRPr="00422896" w:rsidRDefault="0005325D" w:rsidP="00517200">
            <w:pPr>
              <w:spacing w:before="40" w:after="20" w:line="300" w:lineRule="exact"/>
              <w:rPr>
                <w:rFonts w:ascii="Arial" w:hAnsi="Arial" w:cs="Arial"/>
              </w:rPr>
            </w:pPr>
            <w:r w:rsidRPr="00422896">
              <w:rPr>
                <w:rFonts w:ascii="Arial" w:hAnsi="Arial" w:cs="Arial"/>
              </w:rPr>
              <w:t>Valuing Diversity</w:t>
            </w:r>
          </w:p>
        </w:tc>
        <w:tc>
          <w:tcPr>
            <w:tcW w:w="8079" w:type="dxa"/>
            <w:shd w:val="clear" w:color="auto" w:fill="auto"/>
          </w:tcPr>
          <w:p w14:paraId="28195EDE" w14:textId="77777777" w:rsidR="0005325D" w:rsidRPr="00422896" w:rsidRDefault="0005325D" w:rsidP="00517200">
            <w:pPr>
              <w:spacing w:before="40" w:after="20" w:line="300" w:lineRule="exact"/>
              <w:rPr>
                <w:rFonts w:ascii="Arial" w:hAnsi="Arial" w:cs="Arial"/>
              </w:rPr>
            </w:pPr>
            <w:r w:rsidRPr="00422896">
              <w:rPr>
                <w:rFonts w:ascii="Arial" w:hAnsi="Arial" w:cs="Arial"/>
              </w:rPr>
              <w:t>Helps create a work environment that embraces and appreciates diversity.</w:t>
            </w:r>
          </w:p>
        </w:tc>
      </w:tr>
    </w:tbl>
    <w:p w14:paraId="4402A381" w14:textId="77777777" w:rsidR="00CE799E" w:rsidRDefault="00CE799E" w:rsidP="000972FF">
      <w:pPr>
        <w:tabs>
          <w:tab w:val="left" w:pos="6900"/>
        </w:tabs>
        <w:spacing w:line="240" w:lineRule="auto"/>
        <w:rPr>
          <w:rFonts w:ascii="Arial" w:hAnsi="Arial" w:cs="Arial"/>
        </w:rPr>
      </w:pPr>
      <w:bookmarkStart w:id="0" w:name="Accountability"/>
      <w:bookmarkEnd w:id="0"/>
    </w:p>
    <w:p w14:paraId="34477716" w14:textId="77777777" w:rsidR="000972FF" w:rsidRDefault="000972FF" w:rsidP="000972FF">
      <w:pPr>
        <w:tabs>
          <w:tab w:val="left" w:pos="6900"/>
        </w:tabs>
        <w:spacing w:line="240" w:lineRule="auto"/>
        <w:rPr>
          <w:rFonts w:ascii="Arial" w:hAnsi="Arial" w:cs="Arial"/>
          <w:b/>
        </w:rPr>
      </w:pPr>
      <w:r w:rsidRPr="000972FF">
        <w:rPr>
          <w:rFonts w:ascii="Arial" w:hAnsi="Arial" w:cs="Arial"/>
          <w:b/>
        </w:rPr>
        <w:t>Teaching Competencies</w:t>
      </w:r>
    </w:p>
    <w:tbl>
      <w:tblPr>
        <w:tblStyle w:val="TableGrid"/>
        <w:tblW w:w="10202"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0" w:type="dxa"/>
          <w:right w:w="90" w:type="dxa"/>
        </w:tblCellMar>
        <w:tblLook w:val="04A0" w:firstRow="1" w:lastRow="0" w:firstColumn="1" w:lastColumn="0" w:noHBand="0" w:noVBand="1"/>
      </w:tblPr>
      <w:tblGrid>
        <w:gridCol w:w="10202"/>
      </w:tblGrid>
      <w:tr w:rsidR="00CE799E" w14:paraId="638B8728" w14:textId="77777777" w:rsidTr="0005325D">
        <w:tc>
          <w:tcPr>
            <w:tcW w:w="10202" w:type="dxa"/>
          </w:tcPr>
          <w:p w14:paraId="34B05E0F" w14:textId="77777777" w:rsidR="00CE799E" w:rsidRDefault="00CE799E" w:rsidP="00CE799E">
            <w:pPr>
              <w:jc w:val="both"/>
              <w:rPr>
                <w:rFonts w:ascii="Arial" w:hAnsi="Arial" w:cs="Arial"/>
              </w:rPr>
            </w:pPr>
            <w:r w:rsidRPr="00CE799E">
              <w:rPr>
                <w:rFonts w:ascii="Arial" w:hAnsi="Arial" w:cs="Arial"/>
              </w:rPr>
              <w:t xml:space="preserve">Teachers should always keep the musical journey of the pupil at the heart of everything they do and impart the joy of music through playing and singing. Sessions should </w:t>
            </w:r>
            <w:proofErr w:type="gramStart"/>
            <w:r w:rsidRPr="00CE799E">
              <w:rPr>
                <w:rFonts w:ascii="Arial" w:hAnsi="Arial" w:cs="Arial"/>
              </w:rPr>
              <w:t>take into account</w:t>
            </w:r>
            <w:proofErr w:type="gramEnd"/>
            <w:r w:rsidRPr="00CE799E">
              <w:rPr>
                <w:rFonts w:ascii="Arial" w:hAnsi="Arial" w:cs="Arial"/>
              </w:rPr>
              <w:t xml:space="preserve"> the young person’s musical identity and their musical interests</w:t>
            </w:r>
          </w:p>
          <w:p w14:paraId="6D1541D5" w14:textId="77777777" w:rsidR="00CE799E" w:rsidRDefault="00CE799E" w:rsidP="00CE799E">
            <w:pPr>
              <w:jc w:val="both"/>
              <w:rPr>
                <w:b/>
              </w:rPr>
            </w:pPr>
          </w:p>
        </w:tc>
      </w:tr>
      <w:tr w:rsidR="00CE799E" w14:paraId="1AC05ACF" w14:textId="77777777" w:rsidTr="0005325D">
        <w:tc>
          <w:tcPr>
            <w:tcW w:w="10202" w:type="dxa"/>
          </w:tcPr>
          <w:p w14:paraId="7ACCF041" w14:textId="77777777" w:rsidR="00CE799E" w:rsidRPr="00CE799E" w:rsidRDefault="00CE799E" w:rsidP="00CE799E">
            <w:pPr>
              <w:jc w:val="both"/>
              <w:rPr>
                <w:rFonts w:ascii="Arial" w:hAnsi="Arial" w:cs="Arial"/>
              </w:rPr>
            </w:pPr>
            <w:r w:rsidRPr="00CE799E">
              <w:rPr>
                <w:rFonts w:ascii="Arial" w:hAnsi="Arial" w:cs="Arial"/>
              </w:rPr>
              <w:t xml:space="preserve">Teachers should demonstrate and model at a high standard and be a positive role model. Every pupil should see themselves as a musician. </w:t>
            </w:r>
          </w:p>
          <w:p w14:paraId="2329EEF1" w14:textId="77777777" w:rsidR="00CE799E" w:rsidRPr="00CE799E" w:rsidRDefault="00CE799E" w:rsidP="00CE799E">
            <w:pPr>
              <w:jc w:val="both"/>
              <w:rPr>
                <w:rFonts w:ascii="Arial" w:hAnsi="Arial" w:cs="Arial"/>
                <w:b/>
              </w:rPr>
            </w:pPr>
          </w:p>
        </w:tc>
      </w:tr>
      <w:tr w:rsidR="00CE799E" w14:paraId="58E3CC44" w14:textId="77777777" w:rsidTr="0005325D">
        <w:tc>
          <w:tcPr>
            <w:tcW w:w="10202" w:type="dxa"/>
          </w:tcPr>
          <w:p w14:paraId="60688712" w14:textId="73D6DC8C" w:rsidR="00CE799E" w:rsidRPr="00CE799E" w:rsidRDefault="00CE799E" w:rsidP="00CE799E">
            <w:pPr>
              <w:jc w:val="both"/>
              <w:rPr>
                <w:rFonts w:ascii="Arial" w:eastAsiaTheme="minorEastAsia" w:hAnsi="Arial" w:cs="Arial"/>
              </w:rPr>
            </w:pPr>
            <w:r w:rsidRPr="00CE799E">
              <w:rPr>
                <w:rFonts w:ascii="Arial" w:hAnsi="Arial" w:cs="Arial"/>
              </w:rPr>
              <w:t xml:space="preserve">Teachers should have high expectations for their pupils that allow all pupils to reach their full potential. They should discuss their plans with their pupils and have clear </w:t>
            </w:r>
            <w:proofErr w:type="gramStart"/>
            <w:r w:rsidRPr="00CE799E">
              <w:rPr>
                <w:rFonts w:ascii="Arial" w:hAnsi="Arial" w:cs="Arial"/>
              </w:rPr>
              <w:t>short, medium and long term</w:t>
            </w:r>
            <w:proofErr w:type="gramEnd"/>
            <w:r w:rsidRPr="00CE799E">
              <w:rPr>
                <w:rFonts w:ascii="Arial" w:hAnsi="Arial" w:cs="Arial"/>
              </w:rPr>
              <w:t xml:space="preserve"> plans. Their achievements should be celebrated in an appropriate way.  Teachers should understand the progression routes within </w:t>
            </w:r>
            <w:r w:rsidR="00A24FF7">
              <w:rPr>
                <w:rFonts w:ascii="Arial" w:hAnsi="Arial" w:cs="Arial"/>
              </w:rPr>
              <w:t>Berkshire Music Trust</w:t>
            </w:r>
            <w:r w:rsidRPr="00CE799E">
              <w:rPr>
                <w:rFonts w:ascii="Arial" w:hAnsi="Arial" w:cs="Arial"/>
              </w:rPr>
              <w:t xml:space="preserve"> </w:t>
            </w:r>
            <w:r w:rsidR="00A24FF7" w:rsidRPr="00CE799E">
              <w:rPr>
                <w:rFonts w:ascii="Arial" w:hAnsi="Arial" w:cs="Arial"/>
              </w:rPr>
              <w:t>and</w:t>
            </w:r>
            <w:r w:rsidRPr="00CE799E">
              <w:rPr>
                <w:rFonts w:ascii="Arial" w:hAnsi="Arial" w:cs="Arial"/>
              </w:rPr>
              <w:t xml:space="preserve"> outside of </w:t>
            </w:r>
            <w:r w:rsidR="00A24FF7">
              <w:rPr>
                <w:rFonts w:ascii="Arial" w:hAnsi="Arial" w:cs="Arial"/>
              </w:rPr>
              <w:t>the Trust</w:t>
            </w:r>
            <w:r w:rsidRPr="00CE799E">
              <w:rPr>
                <w:rFonts w:ascii="Arial" w:hAnsi="Arial" w:cs="Arial"/>
              </w:rPr>
              <w:t xml:space="preserve"> and signpost pupils, when appropriate.</w:t>
            </w:r>
          </w:p>
          <w:p w14:paraId="2512AF82" w14:textId="77777777" w:rsidR="00CE799E" w:rsidRPr="00CE799E" w:rsidRDefault="00CE799E" w:rsidP="00CE799E">
            <w:pPr>
              <w:jc w:val="both"/>
              <w:rPr>
                <w:rFonts w:ascii="Arial" w:hAnsi="Arial" w:cs="Arial"/>
                <w:b/>
              </w:rPr>
            </w:pPr>
          </w:p>
        </w:tc>
      </w:tr>
      <w:tr w:rsidR="00CE799E" w14:paraId="6A58D0B4" w14:textId="77777777" w:rsidTr="0005325D">
        <w:tc>
          <w:tcPr>
            <w:tcW w:w="10202" w:type="dxa"/>
          </w:tcPr>
          <w:p w14:paraId="362035D4" w14:textId="5D963D3E" w:rsidR="00CE799E" w:rsidRPr="00CE799E" w:rsidRDefault="00CE799E" w:rsidP="00CE799E">
            <w:pPr>
              <w:jc w:val="both"/>
              <w:rPr>
                <w:rFonts w:ascii="Arial" w:hAnsi="Arial" w:cs="Arial"/>
              </w:rPr>
            </w:pPr>
            <w:r w:rsidRPr="00CE799E">
              <w:rPr>
                <w:rFonts w:ascii="Arial" w:hAnsi="Arial" w:cs="Arial"/>
              </w:rPr>
              <w:t xml:space="preserve">Music should be the primary language of the lesson and all lessons should have a clear intention and plan and fit into the sequence of lessons to meet the medium and long term aims. Activities are engaging, inspiring and purposeful and clearly explained/demonstrated to their pupils. The experience of learning should be </w:t>
            </w:r>
            <w:r w:rsidR="00A24FF7" w:rsidRPr="00CE799E">
              <w:rPr>
                <w:rFonts w:ascii="Arial" w:hAnsi="Arial" w:cs="Arial"/>
              </w:rPr>
              <w:t>shared,</w:t>
            </w:r>
            <w:r w:rsidRPr="00CE799E">
              <w:rPr>
                <w:rFonts w:ascii="Arial" w:hAnsi="Arial" w:cs="Arial"/>
              </w:rPr>
              <w:t xml:space="preserve"> and pupils should be able to ask questions, contribute to decision making and ownership where appropriate and learn to enjoy the process of learning. The dynamics of the group and the group pace should be carefully considered.</w:t>
            </w:r>
          </w:p>
          <w:p w14:paraId="0CBDD9CA" w14:textId="77777777" w:rsidR="00CE799E" w:rsidRPr="00CE799E" w:rsidRDefault="00CE799E" w:rsidP="00CE799E">
            <w:pPr>
              <w:jc w:val="both"/>
              <w:rPr>
                <w:rFonts w:ascii="Arial" w:hAnsi="Arial" w:cs="Arial"/>
                <w:b/>
              </w:rPr>
            </w:pPr>
          </w:p>
        </w:tc>
      </w:tr>
      <w:tr w:rsidR="00CE799E" w14:paraId="446508AD" w14:textId="77777777" w:rsidTr="0005325D">
        <w:tc>
          <w:tcPr>
            <w:tcW w:w="10202" w:type="dxa"/>
          </w:tcPr>
          <w:p w14:paraId="6C4B7DAD" w14:textId="77777777" w:rsidR="00CE799E" w:rsidRPr="00CE799E" w:rsidRDefault="00CE799E" w:rsidP="00CE799E">
            <w:pPr>
              <w:jc w:val="both"/>
              <w:rPr>
                <w:rFonts w:ascii="Arial" w:eastAsiaTheme="minorEastAsia" w:hAnsi="Arial" w:cs="Arial"/>
              </w:rPr>
            </w:pPr>
            <w:r w:rsidRPr="00CE799E">
              <w:rPr>
                <w:rFonts w:ascii="Arial" w:hAnsi="Arial" w:cs="Arial"/>
              </w:rPr>
              <w:t xml:space="preserve">All lessons should be planned to </w:t>
            </w:r>
            <w:proofErr w:type="gramStart"/>
            <w:r w:rsidRPr="00CE799E">
              <w:rPr>
                <w:rFonts w:ascii="Arial" w:hAnsi="Arial" w:cs="Arial"/>
              </w:rPr>
              <w:t>take into account</w:t>
            </w:r>
            <w:proofErr w:type="gramEnd"/>
            <w:r w:rsidRPr="00CE799E">
              <w:rPr>
                <w:rFonts w:ascii="Arial" w:hAnsi="Arial" w:cs="Arial"/>
              </w:rPr>
              <w:t xml:space="preserve"> the different needs of the pupils, prior learning and SEND. In group lessons and In2Music, the tasks should be differentiated to </w:t>
            </w:r>
            <w:proofErr w:type="gramStart"/>
            <w:r w:rsidRPr="00CE799E">
              <w:rPr>
                <w:rFonts w:ascii="Arial" w:hAnsi="Arial" w:cs="Arial"/>
              </w:rPr>
              <w:t>take into account</w:t>
            </w:r>
            <w:proofErr w:type="gramEnd"/>
            <w:r w:rsidRPr="00CE799E">
              <w:rPr>
                <w:rFonts w:ascii="Arial" w:hAnsi="Arial" w:cs="Arial"/>
              </w:rPr>
              <w:t xml:space="preserve"> different abilities and all pupils should feel an element of challenge in the lesson. </w:t>
            </w:r>
          </w:p>
          <w:p w14:paraId="27215275" w14:textId="77777777" w:rsidR="00CE799E" w:rsidRPr="00CE799E" w:rsidRDefault="00CE799E" w:rsidP="00CE799E">
            <w:pPr>
              <w:jc w:val="both"/>
              <w:rPr>
                <w:rFonts w:ascii="Arial" w:hAnsi="Arial" w:cs="Arial"/>
                <w:b/>
              </w:rPr>
            </w:pPr>
          </w:p>
        </w:tc>
      </w:tr>
      <w:tr w:rsidR="00CE799E" w14:paraId="416EB8E1" w14:textId="77777777" w:rsidTr="0005325D">
        <w:tc>
          <w:tcPr>
            <w:tcW w:w="10202" w:type="dxa"/>
          </w:tcPr>
          <w:p w14:paraId="730ABB32" w14:textId="77777777" w:rsidR="00CE799E" w:rsidRDefault="00CE799E" w:rsidP="00CE799E">
            <w:pPr>
              <w:jc w:val="both"/>
              <w:rPr>
                <w:rStyle w:val="eop"/>
                <w:rFonts w:ascii="Arial" w:hAnsi="Arial" w:cs="Arial"/>
                <w:color w:val="FF0000"/>
                <w:shd w:val="clear" w:color="auto" w:fill="FFFFFF"/>
              </w:rPr>
            </w:pPr>
            <w:r w:rsidRPr="00CE799E">
              <w:rPr>
                <w:rStyle w:val="normaltextrun"/>
                <w:rFonts w:ascii="Arial" w:hAnsi="Arial" w:cs="Arial"/>
                <w:color w:val="000000"/>
                <w:shd w:val="clear" w:color="auto" w:fill="FFFFFF"/>
              </w:rPr>
              <w:t>Teachers should create a safe, positive learning environment for their pupils. Pupils should feel comfortable to ask questions of their teacher and to make mistakes and learn from them. The teacher should manage behaviour appropriately using positive behaviour management strategies and the school policies where relevant. </w:t>
            </w:r>
            <w:r w:rsidRPr="00CE799E">
              <w:rPr>
                <w:rStyle w:val="normaltextrun"/>
                <w:rFonts w:ascii="Arial" w:hAnsi="Arial" w:cs="Arial"/>
                <w:color w:val="FF0000"/>
                <w:shd w:val="clear" w:color="auto" w:fill="FFFFFF"/>
              </w:rPr>
              <w:t> </w:t>
            </w:r>
            <w:r w:rsidRPr="00CE799E">
              <w:rPr>
                <w:rStyle w:val="eop"/>
                <w:rFonts w:ascii="Arial" w:hAnsi="Arial" w:cs="Arial"/>
                <w:color w:val="FF0000"/>
                <w:shd w:val="clear" w:color="auto" w:fill="FFFFFF"/>
              </w:rPr>
              <w:t> </w:t>
            </w:r>
          </w:p>
          <w:p w14:paraId="7DBC7202" w14:textId="77777777" w:rsidR="00CE799E" w:rsidRPr="00CE799E" w:rsidRDefault="00CE799E" w:rsidP="00CE799E">
            <w:pPr>
              <w:jc w:val="both"/>
              <w:rPr>
                <w:rFonts w:ascii="Arial" w:hAnsi="Arial" w:cs="Arial"/>
                <w:b/>
              </w:rPr>
            </w:pPr>
          </w:p>
        </w:tc>
      </w:tr>
      <w:tr w:rsidR="00CE799E" w14:paraId="4E714D69" w14:textId="77777777" w:rsidTr="0005325D">
        <w:tc>
          <w:tcPr>
            <w:tcW w:w="10202" w:type="dxa"/>
          </w:tcPr>
          <w:p w14:paraId="4FB756D8" w14:textId="77777777" w:rsidR="00CE799E" w:rsidRDefault="00CE799E" w:rsidP="00CE799E">
            <w:pPr>
              <w:jc w:val="both"/>
              <w:rPr>
                <w:rStyle w:val="eop"/>
                <w:rFonts w:ascii="Arial" w:hAnsi="Arial" w:cs="Arial"/>
                <w:color w:val="000000"/>
                <w:shd w:val="clear" w:color="auto" w:fill="FFFFFF"/>
              </w:rPr>
            </w:pPr>
            <w:r w:rsidRPr="00CE799E">
              <w:rPr>
                <w:rStyle w:val="normaltextrun"/>
                <w:rFonts w:ascii="Arial" w:hAnsi="Arial" w:cs="Arial"/>
                <w:color w:val="000000"/>
                <w:shd w:val="clear" w:color="auto" w:fill="FFFFFF"/>
              </w:rPr>
              <w:lastRenderedPageBreak/>
              <w:t>Teacher should make time to regularly reflect on their practice and the impact that they have had on the pupils in their lesson. Teachers should regularly check their pupils’ understanding in the lesson and adapt activities according to the impact and response from the pupil. </w:t>
            </w:r>
            <w:r w:rsidRPr="00CE799E">
              <w:rPr>
                <w:rStyle w:val="eop"/>
                <w:rFonts w:ascii="Arial" w:hAnsi="Arial" w:cs="Arial"/>
                <w:color w:val="000000"/>
                <w:shd w:val="clear" w:color="auto" w:fill="FFFFFF"/>
              </w:rPr>
              <w:t> </w:t>
            </w:r>
          </w:p>
          <w:p w14:paraId="478B84C5" w14:textId="77777777" w:rsidR="00CE799E" w:rsidRPr="00CE799E" w:rsidRDefault="00CE799E" w:rsidP="00CE799E">
            <w:pPr>
              <w:jc w:val="both"/>
              <w:rPr>
                <w:rFonts w:ascii="Arial" w:hAnsi="Arial" w:cs="Arial"/>
                <w:b/>
              </w:rPr>
            </w:pPr>
          </w:p>
        </w:tc>
      </w:tr>
      <w:tr w:rsidR="00CE799E" w14:paraId="7E6C0C7B" w14:textId="77777777" w:rsidTr="0005325D">
        <w:tc>
          <w:tcPr>
            <w:tcW w:w="10202" w:type="dxa"/>
          </w:tcPr>
          <w:p w14:paraId="6BB398CC" w14:textId="77777777" w:rsidR="00CE799E" w:rsidRDefault="00CE799E" w:rsidP="00CE799E">
            <w:pPr>
              <w:jc w:val="both"/>
              <w:rPr>
                <w:rStyle w:val="eop"/>
                <w:rFonts w:ascii="Arial" w:hAnsi="Arial" w:cs="Arial"/>
                <w:color w:val="000000"/>
                <w:shd w:val="clear" w:color="auto" w:fill="FFFFFF"/>
              </w:rPr>
            </w:pPr>
            <w:r w:rsidRPr="00CE799E">
              <w:rPr>
                <w:rStyle w:val="normaltextrun"/>
                <w:rFonts w:ascii="Arial" w:hAnsi="Arial" w:cs="Arial"/>
                <w:color w:val="000000"/>
                <w:shd w:val="clear" w:color="auto" w:fill="FFFFFF"/>
              </w:rPr>
              <w:t>Music is multi-faceted and should be taught holistically. There should be a holistic approach to technique, performance, improvising, composing, theory, listening, singing and musicology. </w:t>
            </w:r>
            <w:r w:rsidRPr="00CE799E">
              <w:rPr>
                <w:rStyle w:val="eop"/>
                <w:rFonts w:ascii="Arial" w:hAnsi="Arial" w:cs="Arial"/>
                <w:color w:val="000000"/>
                <w:shd w:val="clear" w:color="auto" w:fill="FFFFFF"/>
              </w:rPr>
              <w:t> </w:t>
            </w:r>
          </w:p>
          <w:p w14:paraId="63F9BA46" w14:textId="77777777" w:rsidR="00CE799E" w:rsidRPr="00CE799E" w:rsidRDefault="00CE799E" w:rsidP="00CE799E">
            <w:pPr>
              <w:jc w:val="both"/>
              <w:rPr>
                <w:rFonts w:ascii="Arial" w:hAnsi="Arial" w:cs="Arial"/>
                <w:b/>
              </w:rPr>
            </w:pPr>
          </w:p>
        </w:tc>
      </w:tr>
      <w:tr w:rsidR="00CE799E" w14:paraId="2A80F140" w14:textId="77777777" w:rsidTr="0005325D">
        <w:tc>
          <w:tcPr>
            <w:tcW w:w="10202" w:type="dxa"/>
          </w:tcPr>
          <w:p w14:paraId="1227D0F5" w14:textId="77777777" w:rsidR="00CE799E" w:rsidRDefault="00CE799E" w:rsidP="00CE799E">
            <w:pPr>
              <w:jc w:val="both"/>
              <w:rPr>
                <w:rStyle w:val="eop"/>
                <w:rFonts w:ascii="Arial" w:hAnsi="Arial" w:cs="Arial"/>
                <w:color w:val="000000"/>
                <w:shd w:val="clear" w:color="auto" w:fill="FFFFFF"/>
              </w:rPr>
            </w:pPr>
            <w:r w:rsidRPr="00CE799E">
              <w:rPr>
                <w:rStyle w:val="normaltextrun"/>
                <w:rFonts w:ascii="Arial" w:hAnsi="Arial" w:cs="Arial"/>
                <w:color w:val="000000"/>
                <w:shd w:val="clear" w:color="auto" w:fill="FFFFFF"/>
              </w:rPr>
              <w:t>There should be regular, constructive and specific feedback provided during the lesson and clear steps identified for improvement. Pupils should be encouraged to do this through structured peer and self-evaluation. There should be clear practice goals and pupils should understand what and how to practise. This should also be shared with the parents. </w:t>
            </w:r>
            <w:r w:rsidRPr="00CE799E">
              <w:rPr>
                <w:rStyle w:val="eop"/>
                <w:rFonts w:ascii="Arial" w:hAnsi="Arial" w:cs="Arial"/>
                <w:color w:val="000000"/>
                <w:shd w:val="clear" w:color="auto" w:fill="FFFFFF"/>
              </w:rPr>
              <w:t> </w:t>
            </w:r>
          </w:p>
          <w:p w14:paraId="1C880DAA" w14:textId="77777777" w:rsidR="00D66A22" w:rsidRPr="00CE799E" w:rsidRDefault="00D66A22" w:rsidP="00CE799E">
            <w:pPr>
              <w:jc w:val="both"/>
              <w:rPr>
                <w:rStyle w:val="normaltextrun"/>
                <w:rFonts w:ascii="Arial" w:hAnsi="Arial" w:cs="Arial"/>
                <w:color w:val="000000"/>
                <w:shd w:val="clear" w:color="auto" w:fill="FFFFFF"/>
              </w:rPr>
            </w:pPr>
          </w:p>
        </w:tc>
      </w:tr>
      <w:tr w:rsidR="00CE799E" w14:paraId="56D6A894" w14:textId="77777777" w:rsidTr="0005325D">
        <w:tc>
          <w:tcPr>
            <w:tcW w:w="10202" w:type="dxa"/>
          </w:tcPr>
          <w:p w14:paraId="2FB3EA76" w14:textId="2BADB548" w:rsidR="00CE799E" w:rsidRDefault="00CE799E" w:rsidP="00CE799E">
            <w:pPr>
              <w:jc w:val="both"/>
              <w:rPr>
                <w:rStyle w:val="eop"/>
                <w:rFonts w:ascii="Arial" w:hAnsi="Arial" w:cs="Arial"/>
                <w:color w:val="000000"/>
                <w:shd w:val="clear" w:color="auto" w:fill="FFFFFF"/>
              </w:rPr>
            </w:pPr>
            <w:r w:rsidRPr="00CE799E">
              <w:rPr>
                <w:rStyle w:val="normaltextrun"/>
                <w:rFonts w:ascii="Arial" w:hAnsi="Arial" w:cs="Arial"/>
                <w:color w:val="000000"/>
                <w:shd w:val="clear" w:color="auto" w:fill="FFFFFF"/>
              </w:rPr>
              <w:t xml:space="preserve">All staff should abide by the </w:t>
            </w:r>
            <w:r w:rsidR="00A24FF7">
              <w:rPr>
                <w:rStyle w:val="normaltextrun"/>
                <w:rFonts w:ascii="Arial" w:hAnsi="Arial" w:cs="Arial"/>
                <w:color w:val="000000"/>
                <w:shd w:val="clear" w:color="auto" w:fill="FFFFFF"/>
              </w:rPr>
              <w:t>Berkshire Music Trust</w:t>
            </w:r>
            <w:r w:rsidRPr="00CE799E">
              <w:rPr>
                <w:rStyle w:val="normaltextrun"/>
                <w:rFonts w:ascii="Arial" w:hAnsi="Arial" w:cs="Arial"/>
                <w:color w:val="000000"/>
                <w:shd w:val="clear" w:color="auto" w:fill="FFFFFF"/>
              </w:rPr>
              <w:t xml:space="preserve"> Code of Conduct and Child Protection policy. All the relevant risk assessments should be adhered </w:t>
            </w:r>
            <w:proofErr w:type="gramStart"/>
            <w:r w:rsidRPr="00CE799E">
              <w:rPr>
                <w:rStyle w:val="normaltextrun"/>
                <w:rFonts w:ascii="Arial" w:hAnsi="Arial" w:cs="Arial"/>
                <w:color w:val="000000"/>
                <w:shd w:val="clear" w:color="auto" w:fill="FFFFFF"/>
              </w:rPr>
              <w:t>to</w:t>
            </w:r>
            <w:proofErr w:type="gramEnd"/>
            <w:r w:rsidRPr="00CE799E">
              <w:rPr>
                <w:rStyle w:val="normaltextrun"/>
                <w:rFonts w:ascii="Arial" w:hAnsi="Arial" w:cs="Arial"/>
                <w:color w:val="000000"/>
                <w:shd w:val="clear" w:color="auto" w:fill="FFFFFF"/>
              </w:rPr>
              <w:t> and staff should make sure that the read all the relevant risk assessments carefully. If working in a school, then staff should make sure that they are aware of relevant policies for that school. </w:t>
            </w:r>
            <w:r w:rsidRPr="00CE799E">
              <w:rPr>
                <w:rStyle w:val="eop"/>
                <w:rFonts w:ascii="Arial" w:hAnsi="Arial" w:cs="Arial"/>
                <w:color w:val="000000"/>
                <w:shd w:val="clear" w:color="auto" w:fill="FFFFFF"/>
              </w:rPr>
              <w:t> </w:t>
            </w:r>
          </w:p>
          <w:p w14:paraId="24366BEA" w14:textId="77777777" w:rsidR="00D66A22" w:rsidRPr="00CE799E" w:rsidRDefault="00D66A22" w:rsidP="00CE799E">
            <w:pPr>
              <w:jc w:val="both"/>
              <w:rPr>
                <w:rStyle w:val="normaltextrun"/>
                <w:rFonts w:ascii="Arial" w:hAnsi="Arial" w:cs="Arial"/>
                <w:color w:val="000000"/>
                <w:shd w:val="clear" w:color="auto" w:fill="FFFFFF"/>
              </w:rPr>
            </w:pPr>
          </w:p>
        </w:tc>
      </w:tr>
    </w:tbl>
    <w:p w14:paraId="040E14EE" w14:textId="77777777" w:rsidR="00CE799E" w:rsidRDefault="00CE799E" w:rsidP="000972FF">
      <w:pPr>
        <w:tabs>
          <w:tab w:val="left" w:pos="6900"/>
        </w:tabs>
        <w:spacing w:line="240" w:lineRule="auto"/>
        <w:rPr>
          <w:rFonts w:ascii="Arial" w:hAnsi="Arial" w:cs="Arial"/>
          <w:b/>
        </w:rPr>
      </w:pPr>
    </w:p>
    <w:sectPr w:rsidR="00CE799E" w:rsidSect="005E6F8A">
      <w:headerReference w:type="default" r:id="rId11"/>
      <w:footerReference w:type="default" r:id="rId12"/>
      <w:pgSz w:w="11906" w:h="16838"/>
      <w:pgMar w:top="720" w:right="709"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88495" w14:textId="77777777" w:rsidR="00843A30" w:rsidRDefault="00843A30" w:rsidP="00115691">
      <w:pPr>
        <w:spacing w:after="0" w:line="240" w:lineRule="auto"/>
      </w:pPr>
      <w:r>
        <w:separator/>
      </w:r>
    </w:p>
  </w:endnote>
  <w:endnote w:type="continuationSeparator" w:id="0">
    <w:p w14:paraId="4576F060" w14:textId="77777777" w:rsidR="00843A30" w:rsidRDefault="00843A30" w:rsidP="00115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13509"/>
      <w:docPartObj>
        <w:docPartGallery w:val="Page Numbers (Bottom of Page)"/>
        <w:docPartUnique/>
      </w:docPartObj>
    </w:sdtPr>
    <w:sdtEndPr>
      <w:rPr>
        <w:noProof/>
      </w:rPr>
    </w:sdtEndPr>
    <w:sdtContent>
      <w:p w14:paraId="09248695" w14:textId="2AD19F33" w:rsidR="00507375" w:rsidRDefault="00507375">
        <w:pPr>
          <w:pStyle w:val="Footer"/>
          <w:jc w:val="right"/>
        </w:pPr>
        <w:r>
          <w:fldChar w:fldCharType="begin"/>
        </w:r>
        <w:r>
          <w:instrText xml:space="preserve"> PAGE   \* MERGEFORMAT </w:instrText>
        </w:r>
        <w:r>
          <w:fldChar w:fldCharType="separate"/>
        </w:r>
        <w:r w:rsidR="0005325D">
          <w:rPr>
            <w:noProof/>
          </w:rPr>
          <w:t>1</w:t>
        </w:r>
        <w:r>
          <w:rPr>
            <w:noProof/>
          </w:rPr>
          <w:fldChar w:fldCharType="end"/>
        </w:r>
      </w:p>
    </w:sdtContent>
  </w:sdt>
  <w:p w14:paraId="594BB9CD" w14:textId="0DBFAFE9" w:rsidR="00507375" w:rsidRPr="0005325D" w:rsidRDefault="00A24FF7">
    <w:pPr>
      <w:pStyle w:val="Footer"/>
      <w:rPr>
        <w:sz w:val="20"/>
        <w:szCs w:val="20"/>
      </w:rPr>
    </w:pPr>
    <w:r>
      <w:rPr>
        <w:rFonts w:ascii="Arial" w:hAnsi="Arial" w:cs="Arial"/>
        <w:sz w:val="20"/>
        <w:szCs w:val="20"/>
      </w:rPr>
      <w:t>Community &amp; Creative Music Practitioner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4BBE9" w14:textId="77777777" w:rsidR="00843A30" w:rsidRDefault="00843A30" w:rsidP="00115691">
      <w:pPr>
        <w:spacing w:after="0" w:line="240" w:lineRule="auto"/>
      </w:pPr>
      <w:r>
        <w:separator/>
      </w:r>
    </w:p>
  </w:footnote>
  <w:footnote w:type="continuationSeparator" w:id="0">
    <w:p w14:paraId="09DBFA8B" w14:textId="77777777" w:rsidR="00843A30" w:rsidRDefault="00843A30" w:rsidP="00115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D1F33" w14:textId="591777F7" w:rsidR="00507375" w:rsidRDefault="00E27ED9">
    <w:pPr>
      <w:pStyle w:val="Header"/>
    </w:pPr>
    <w:r>
      <w:rPr>
        <w:noProof/>
        <w:lang w:eastAsia="en-GB"/>
      </w:rPr>
      <w:drawing>
        <wp:inline distT="0" distB="0" distL="0" distR="0" wp14:anchorId="2B45497A" wp14:editId="42DCBE8A">
          <wp:extent cx="2019300" cy="790917"/>
          <wp:effectExtent l="0" t="0" r="0" b="0"/>
          <wp:docPr id="1392795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871" cy="7954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A78EC"/>
    <w:multiLevelType w:val="hybridMultilevel"/>
    <w:tmpl w:val="7E82AA1E"/>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2228A8"/>
    <w:multiLevelType w:val="hybridMultilevel"/>
    <w:tmpl w:val="B9E2A7B8"/>
    <w:lvl w:ilvl="0" w:tplc="F1606ED8">
      <w:start w:val="1"/>
      <w:numFmt w:val="bullet"/>
      <w:lvlText w:val=""/>
      <w:lvlJc w:val="left"/>
      <w:pPr>
        <w:tabs>
          <w:tab w:val="num" w:pos="720"/>
        </w:tabs>
        <w:ind w:left="720" w:hanging="360"/>
      </w:pPr>
      <w:rPr>
        <w:rFonts w:ascii="Symbol" w:hAnsi="Symbol" w:hint="default"/>
      </w:rPr>
    </w:lvl>
    <w:lvl w:ilvl="1" w:tplc="D6CE4910" w:tentative="1">
      <w:start w:val="1"/>
      <w:numFmt w:val="bullet"/>
      <w:lvlText w:val=""/>
      <w:lvlJc w:val="left"/>
      <w:pPr>
        <w:tabs>
          <w:tab w:val="num" w:pos="1440"/>
        </w:tabs>
        <w:ind w:left="1440" w:hanging="360"/>
      </w:pPr>
      <w:rPr>
        <w:rFonts w:ascii="Symbol" w:hAnsi="Symbol" w:hint="default"/>
      </w:rPr>
    </w:lvl>
    <w:lvl w:ilvl="2" w:tplc="7C74D492" w:tentative="1">
      <w:start w:val="1"/>
      <w:numFmt w:val="bullet"/>
      <w:lvlText w:val=""/>
      <w:lvlJc w:val="left"/>
      <w:pPr>
        <w:tabs>
          <w:tab w:val="num" w:pos="2160"/>
        </w:tabs>
        <w:ind w:left="2160" w:hanging="360"/>
      </w:pPr>
      <w:rPr>
        <w:rFonts w:ascii="Symbol" w:hAnsi="Symbol" w:hint="default"/>
      </w:rPr>
    </w:lvl>
    <w:lvl w:ilvl="3" w:tplc="6AD0054E" w:tentative="1">
      <w:start w:val="1"/>
      <w:numFmt w:val="bullet"/>
      <w:lvlText w:val=""/>
      <w:lvlJc w:val="left"/>
      <w:pPr>
        <w:tabs>
          <w:tab w:val="num" w:pos="2880"/>
        </w:tabs>
        <w:ind w:left="2880" w:hanging="360"/>
      </w:pPr>
      <w:rPr>
        <w:rFonts w:ascii="Symbol" w:hAnsi="Symbol" w:hint="default"/>
      </w:rPr>
    </w:lvl>
    <w:lvl w:ilvl="4" w:tplc="FCEC82B6" w:tentative="1">
      <w:start w:val="1"/>
      <w:numFmt w:val="bullet"/>
      <w:lvlText w:val=""/>
      <w:lvlJc w:val="left"/>
      <w:pPr>
        <w:tabs>
          <w:tab w:val="num" w:pos="3600"/>
        </w:tabs>
        <w:ind w:left="3600" w:hanging="360"/>
      </w:pPr>
      <w:rPr>
        <w:rFonts w:ascii="Symbol" w:hAnsi="Symbol" w:hint="default"/>
      </w:rPr>
    </w:lvl>
    <w:lvl w:ilvl="5" w:tplc="FA342786" w:tentative="1">
      <w:start w:val="1"/>
      <w:numFmt w:val="bullet"/>
      <w:lvlText w:val=""/>
      <w:lvlJc w:val="left"/>
      <w:pPr>
        <w:tabs>
          <w:tab w:val="num" w:pos="4320"/>
        </w:tabs>
        <w:ind w:left="4320" w:hanging="360"/>
      </w:pPr>
      <w:rPr>
        <w:rFonts w:ascii="Symbol" w:hAnsi="Symbol" w:hint="default"/>
      </w:rPr>
    </w:lvl>
    <w:lvl w:ilvl="6" w:tplc="B6FC77AC" w:tentative="1">
      <w:start w:val="1"/>
      <w:numFmt w:val="bullet"/>
      <w:lvlText w:val=""/>
      <w:lvlJc w:val="left"/>
      <w:pPr>
        <w:tabs>
          <w:tab w:val="num" w:pos="5040"/>
        </w:tabs>
        <w:ind w:left="5040" w:hanging="360"/>
      </w:pPr>
      <w:rPr>
        <w:rFonts w:ascii="Symbol" w:hAnsi="Symbol" w:hint="default"/>
      </w:rPr>
    </w:lvl>
    <w:lvl w:ilvl="7" w:tplc="74A2F9A2" w:tentative="1">
      <w:start w:val="1"/>
      <w:numFmt w:val="bullet"/>
      <w:lvlText w:val=""/>
      <w:lvlJc w:val="left"/>
      <w:pPr>
        <w:tabs>
          <w:tab w:val="num" w:pos="5760"/>
        </w:tabs>
        <w:ind w:left="5760" w:hanging="360"/>
      </w:pPr>
      <w:rPr>
        <w:rFonts w:ascii="Symbol" w:hAnsi="Symbol" w:hint="default"/>
      </w:rPr>
    </w:lvl>
    <w:lvl w:ilvl="8" w:tplc="86D0787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EA638BB"/>
    <w:multiLevelType w:val="hybridMultilevel"/>
    <w:tmpl w:val="542C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E2FE1"/>
    <w:multiLevelType w:val="hybridMultilevel"/>
    <w:tmpl w:val="DD52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F516E"/>
    <w:multiLevelType w:val="hybridMultilevel"/>
    <w:tmpl w:val="6DE0C5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3D146E5"/>
    <w:multiLevelType w:val="hybridMultilevel"/>
    <w:tmpl w:val="1A0EFD14"/>
    <w:lvl w:ilvl="0" w:tplc="0E02A4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5C6904"/>
    <w:multiLevelType w:val="multilevel"/>
    <w:tmpl w:val="1E86632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4636710"/>
    <w:multiLevelType w:val="hybridMultilevel"/>
    <w:tmpl w:val="57CC80A0"/>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6312491"/>
    <w:multiLevelType w:val="hybridMultilevel"/>
    <w:tmpl w:val="8A706D20"/>
    <w:lvl w:ilvl="0" w:tplc="D56C0B5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A46526"/>
    <w:multiLevelType w:val="hybridMultilevel"/>
    <w:tmpl w:val="79F04DDE"/>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AE76C1A"/>
    <w:multiLevelType w:val="hybridMultilevel"/>
    <w:tmpl w:val="406CED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FB3C1B"/>
    <w:multiLevelType w:val="multilevel"/>
    <w:tmpl w:val="352052B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95E54FA"/>
    <w:multiLevelType w:val="hybridMultilevel"/>
    <w:tmpl w:val="BF887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CE0649"/>
    <w:multiLevelType w:val="hybridMultilevel"/>
    <w:tmpl w:val="59163A1E"/>
    <w:lvl w:ilvl="0" w:tplc="D56C0B5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F767BB"/>
    <w:multiLevelType w:val="multilevel"/>
    <w:tmpl w:val="5BFADDD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EB33A73"/>
    <w:multiLevelType w:val="hybridMultilevel"/>
    <w:tmpl w:val="05E0B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516F8F"/>
    <w:multiLevelType w:val="hybridMultilevel"/>
    <w:tmpl w:val="FB14BD84"/>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87771C2"/>
    <w:multiLevelType w:val="multilevel"/>
    <w:tmpl w:val="EB827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F8371B"/>
    <w:multiLevelType w:val="multilevel"/>
    <w:tmpl w:val="9F32BD5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EFF6E68"/>
    <w:multiLevelType w:val="hybridMultilevel"/>
    <w:tmpl w:val="8A706D20"/>
    <w:lvl w:ilvl="0" w:tplc="D56C0B5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112C61"/>
    <w:multiLevelType w:val="multilevel"/>
    <w:tmpl w:val="896087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0431A0C"/>
    <w:multiLevelType w:val="hybridMultilevel"/>
    <w:tmpl w:val="E0C2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9746D"/>
    <w:multiLevelType w:val="multilevel"/>
    <w:tmpl w:val="9500B74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6612F2D"/>
    <w:multiLevelType w:val="hybridMultilevel"/>
    <w:tmpl w:val="354CE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6B03AE"/>
    <w:multiLevelType w:val="hybridMultilevel"/>
    <w:tmpl w:val="CA8CE0B6"/>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A833D24"/>
    <w:multiLevelType w:val="hybridMultilevel"/>
    <w:tmpl w:val="04FC88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C117340"/>
    <w:multiLevelType w:val="hybridMultilevel"/>
    <w:tmpl w:val="5E5EA23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7E031A87"/>
    <w:multiLevelType w:val="multilevel"/>
    <w:tmpl w:val="A49EB6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FC502A7"/>
    <w:multiLevelType w:val="multilevel"/>
    <w:tmpl w:val="C570F2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80641323">
    <w:abstractNumId w:val="5"/>
  </w:num>
  <w:num w:numId="2" w16cid:durableId="1285189872">
    <w:abstractNumId w:val="10"/>
  </w:num>
  <w:num w:numId="3" w16cid:durableId="331613491">
    <w:abstractNumId w:val="13"/>
  </w:num>
  <w:num w:numId="4" w16cid:durableId="1994261880">
    <w:abstractNumId w:val="3"/>
  </w:num>
  <w:num w:numId="5" w16cid:durableId="745303932">
    <w:abstractNumId w:val="21"/>
  </w:num>
  <w:num w:numId="6" w16cid:durableId="1875729196">
    <w:abstractNumId w:val="15"/>
  </w:num>
  <w:num w:numId="7" w16cid:durableId="563874003">
    <w:abstractNumId w:val="1"/>
  </w:num>
  <w:num w:numId="8" w16cid:durableId="1606963337">
    <w:abstractNumId w:val="12"/>
  </w:num>
  <w:num w:numId="9" w16cid:durableId="1956323037">
    <w:abstractNumId w:val="9"/>
  </w:num>
  <w:num w:numId="10" w16cid:durableId="949775416">
    <w:abstractNumId w:val="16"/>
  </w:num>
  <w:num w:numId="11" w16cid:durableId="526068148">
    <w:abstractNumId w:val="24"/>
  </w:num>
  <w:num w:numId="12" w16cid:durableId="1774592083">
    <w:abstractNumId w:val="7"/>
  </w:num>
  <w:num w:numId="13" w16cid:durableId="921063389">
    <w:abstractNumId w:val="0"/>
  </w:num>
  <w:num w:numId="14" w16cid:durableId="2111120388">
    <w:abstractNumId w:val="23"/>
  </w:num>
  <w:num w:numId="15" w16cid:durableId="330573697">
    <w:abstractNumId w:val="10"/>
  </w:num>
  <w:num w:numId="16" w16cid:durableId="16323253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6812410">
    <w:abstractNumId w:val="19"/>
  </w:num>
  <w:num w:numId="18" w16cid:durableId="11171367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929987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603146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8612050">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50211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153722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778403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109987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8740650">
    <w:abstractNumId w:val="8"/>
  </w:num>
  <w:num w:numId="27" w16cid:durableId="2040622647">
    <w:abstractNumId w:val="4"/>
  </w:num>
  <w:num w:numId="28" w16cid:durableId="1726249594">
    <w:abstractNumId w:val="26"/>
  </w:num>
  <w:num w:numId="29" w16cid:durableId="1663194281">
    <w:abstractNumId w:val="2"/>
  </w:num>
  <w:num w:numId="30" w16cid:durableId="14385719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F20"/>
    <w:rsid w:val="0005325D"/>
    <w:rsid w:val="00053A20"/>
    <w:rsid w:val="00062AE2"/>
    <w:rsid w:val="000645C7"/>
    <w:rsid w:val="000662B6"/>
    <w:rsid w:val="000704D4"/>
    <w:rsid w:val="00071749"/>
    <w:rsid w:val="000968E2"/>
    <w:rsid w:val="000972FF"/>
    <w:rsid w:val="000A563B"/>
    <w:rsid w:val="000A6A34"/>
    <w:rsid w:val="000B4FE9"/>
    <w:rsid w:val="000B5903"/>
    <w:rsid w:val="000C0AAD"/>
    <w:rsid w:val="000C26ED"/>
    <w:rsid w:val="000C48D1"/>
    <w:rsid w:val="000C5E49"/>
    <w:rsid w:val="000D01ED"/>
    <w:rsid w:val="000E7F29"/>
    <w:rsid w:val="00115691"/>
    <w:rsid w:val="00121B73"/>
    <w:rsid w:val="00135541"/>
    <w:rsid w:val="00135B57"/>
    <w:rsid w:val="00152A55"/>
    <w:rsid w:val="001746D6"/>
    <w:rsid w:val="0018319F"/>
    <w:rsid w:val="001B2627"/>
    <w:rsid w:val="001D06B0"/>
    <w:rsid w:val="001F6AA4"/>
    <w:rsid w:val="001F7FB3"/>
    <w:rsid w:val="00206952"/>
    <w:rsid w:val="002174CD"/>
    <w:rsid w:val="00222DCC"/>
    <w:rsid w:val="00231148"/>
    <w:rsid w:val="0025263B"/>
    <w:rsid w:val="00254D7A"/>
    <w:rsid w:val="002646C1"/>
    <w:rsid w:val="0027739E"/>
    <w:rsid w:val="00287E23"/>
    <w:rsid w:val="00291E15"/>
    <w:rsid w:val="00293675"/>
    <w:rsid w:val="002A52AA"/>
    <w:rsid w:val="002A6E03"/>
    <w:rsid w:val="002B047D"/>
    <w:rsid w:val="002B6580"/>
    <w:rsid w:val="002C5B29"/>
    <w:rsid w:val="002E252D"/>
    <w:rsid w:val="00304271"/>
    <w:rsid w:val="0031263B"/>
    <w:rsid w:val="00324963"/>
    <w:rsid w:val="00341170"/>
    <w:rsid w:val="00366B57"/>
    <w:rsid w:val="00370370"/>
    <w:rsid w:val="00384195"/>
    <w:rsid w:val="003A4498"/>
    <w:rsid w:val="003B608A"/>
    <w:rsid w:val="003B77D6"/>
    <w:rsid w:val="003C42D0"/>
    <w:rsid w:val="003C7E98"/>
    <w:rsid w:val="003D0934"/>
    <w:rsid w:val="00404C46"/>
    <w:rsid w:val="00422896"/>
    <w:rsid w:val="00424B22"/>
    <w:rsid w:val="00435348"/>
    <w:rsid w:val="004409C3"/>
    <w:rsid w:val="0044706F"/>
    <w:rsid w:val="00462449"/>
    <w:rsid w:val="00466676"/>
    <w:rsid w:val="00486A6D"/>
    <w:rsid w:val="004B5AA5"/>
    <w:rsid w:val="004B7B09"/>
    <w:rsid w:val="004C68DF"/>
    <w:rsid w:val="004D667F"/>
    <w:rsid w:val="004F0306"/>
    <w:rsid w:val="00507375"/>
    <w:rsid w:val="00514709"/>
    <w:rsid w:val="00517200"/>
    <w:rsid w:val="00526313"/>
    <w:rsid w:val="00527274"/>
    <w:rsid w:val="0053319E"/>
    <w:rsid w:val="00536471"/>
    <w:rsid w:val="0054273B"/>
    <w:rsid w:val="00542960"/>
    <w:rsid w:val="00547B97"/>
    <w:rsid w:val="00594539"/>
    <w:rsid w:val="005A1FBF"/>
    <w:rsid w:val="005C2B46"/>
    <w:rsid w:val="005C7DAA"/>
    <w:rsid w:val="005D1F20"/>
    <w:rsid w:val="005D5035"/>
    <w:rsid w:val="005D748B"/>
    <w:rsid w:val="005E063A"/>
    <w:rsid w:val="005E6F8A"/>
    <w:rsid w:val="005E70BA"/>
    <w:rsid w:val="005F0F88"/>
    <w:rsid w:val="006023E1"/>
    <w:rsid w:val="006235A2"/>
    <w:rsid w:val="00655327"/>
    <w:rsid w:val="00662BE6"/>
    <w:rsid w:val="00690B68"/>
    <w:rsid w:val="006B7CE9"/>
    <w:rsid w:val="006E4199"/>
    <w:rsid w:val="00767E64"/>
    <w:rsid w:val="00771B58"/>
    <w:rsid w:val="007916B3"/>
    <w:rsid w:val="007C5688"/>
    <w:rsid w:val="008022AD"/>
    <w:rsid w:val="0081376B"/>
    <w:rsid w:val="00813A41"/>
    <w:rsid w:val="008143B2"/>
    <w:rsid w:val="00816956"/>
    <w:rsid w:val="00843A30"/>
    <w:rsid w:val="00860837"/>
    <w:rsid w:val="0088380F"/>
    <w:rsid w:val="008868E2"/>
    <w:rsid w:val="00893D1D"/>
    <w:rsid w:val="008961EA"/>
    <w:rsid w:val="008A3DFF"/>
    <w:rsid w:val="008A47FC"/>
    <w:rsid w:val="008C64C4"/>
    <w:rsid w:val="008C6821"/>
    <w:rsid w:val="008D58F8"/>
    <w:rsid w:val="00900F0B"/>
    <w:rsid w:val="00963366"/>
    <w:rsid w:val="00991107"/>
    <w:rsid w:val="00993D19"/>
    <w:rsid w:val="009C2FE9"/>
    <w:rsid w:val="009C7374"/>
    <w:rsid w:val="00A037B0"/>
    <w:rsid w:val="00A12324"/>
    <w:rsid w:val="00A24FF7"/>
    <w:rsid w:val="00A748F5"/>
    <w:rsid w:val="00A81BF1"/>
    <w:rsid w:val="00A925CC"/>
    <w:rsid w:val="00A94701"/>
    <w:rsid w:val="00AB03CD"/>
    <w:rsid w:val="00AC198B"/>
    <w:rsid w:val="00AD0194"/>
    <w:rsid w:val="00AD22E3"/>
    <w:rsid w:val="00AD5B56"/>
    <w:rsid w:val="00AE3805"/>
    <w:rsid w:val="00AF3868"/>
    <w:rsid w:val="00AF4049"/>
    <w:rsid w:val="00B433CF"/>
    <w:rsid w:val="00B467B5"/>
    <w:rsid w:val="00B52B5C"/>
    <w:rsid w:val="00B56C06"/>
    <w:rsid w:val="00B723F5"/>
    <w:rsid w:val="00B875CF"/>
    <w:rsid w:val="00B90D34"/>
    <w:rsid w:val="00B95026"/>
    <w:rsid w:val="00BA002C"/>
    <w:rsid w:val="00BA22EF"/>
    <w:rsid w:val="00BB6B01"/>
    <w:rsid w:val="00BC68EC"/>
    <w:rsid w:val="00BE6AAD"/>
    <w:rsid w:val="00C22C20"/>
    <w:rsid w:val="00C5300E"/>
    <w:rsid w:val="00C61D27"/>
    <w:rsid w:val="00C76634"/>
    <w:rsid w:val="00C7780D"/>
    <w:rsid w:val="00C84F63"/>
    <w:rsid w:val="00C8513A"/>
    <w:rsid w:val="00C86AF5"/>
    <w:rsid w:val="00C94B5A"/>
    <w:rsid w:val="00CB3B9F"/>
    <w:rsid w:val="00CD13ED"/>
    <w:rsid w:val="00CE799E"/>
    <w:rsid w:val="00D30DB0"/>
    <w:rsid w:val="00D5313F"/>
    <w:rsid w:val="00D536B2"/>
    <w:rsid w:val="00D5539D"/>
    <w:rsid w:val="00D60483"/>
    <w:rsid w:val="00D66A22"/>
    <w:rsid w:val="00D74A01"/>
    <w:rsid w:val="00D8462C"/>
    <w:rsid w:val="00D908AB"/>
    <w:rsid w:val="00D93D59"/>
    <w:rsid w:val="00D95CD7"/>
    <w:rsid w:val="00DA77C4"/>
    <w:rsid w:val="00DB2278"/>
    <w:rsid w:val="00DE665C"/>
    <w:rsid w:val="00DF2F09"/>
    <w:rsid w:val="00E17A41"/>
    <w:rsid w:val="00E22029"/>
    <w:rsid w:val="00E24574"/>
    <w:rsid w:val="00E27ED9"/>
    <w:rsid w:val="00E339D3"/>
    <w:rsid w:val="00E523BE"/>
    <w:rsid w:val="00E60445"/>
    <w:rsid w:val="00E650F1"/>
    <w:rsid w:val="00E733F4"/>
    <w:rsid w:val="00E84DC0"/>
    <w:rsid w:val="00EB33A3"/>
    <w:rsid w:val="00EC472E"/>
    <w:rsid w:val="00EC7970"/>
    <w:rsid w:val="00F12781"/>
    <w:rsid w:val="00F3729A"/>
    <w:rsid w:val="00F479B7"/>
    <w:rsid w:val="00F674B4"/>
    <w:rsid w:val="00F72225"/>
    <w:rsid w:val="00F83708"/>
    <w:rsid w:val="00FA0F28"/>
    <w:rsid w:val="00FB2D2C"/>
    <w:rsid w:val="00FD3118"/>
    <w:rsid w:val="00FE09A5"/>
    <w:rsid w:val="00FE256A"/>
    <w:rsid w:val="00FF4C4B"/>
    <w:rsid w:val="07889C4F"/>
    <w:rsid w:val="0A655140"/>
    <w:rsid w:val="0D8B4637"/>
    <w:rsid w:val="0FED7762"/>
    <w:rsid w:val="10CBE7A4"/>
    <w:rsid w:val="1C3ADCC2"/>
    <w:rsid w:val="230BADBB"/>
    <w:rsid w:val="25B1A6E5"/>
    <w:rsid w:val="339DDE8B"/>
    <w:rsid w:val="375BD94D"/>
    <w:rsid w:val="3D11A6C9"/>
    <w:rsid w:val="4736B9C4"/>
    <w:rsid w:val="62B01F9D"/>
    <w:rsid w:val="62D9A073"/>
    <w:rsid w:val="68590057"/>
    <w:rsid w:val="6B6AB3DD"/>
    <w:rsid w:val="6CF0FBA8"/>
    <w:rsid w:val="79602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6BD2F"/>
  <w15:docId w15:val="{07A40034-A590-4908-B0C9-AE1110E5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F20"/>
  </w:style>
  <w:style w:type="paragraph" w:styleId="Heading3">
    <w:name w:val="heading 3"/>
    <w:basedOn w:val="Normal"/>
    <w:next w:val="Normal"/>
    <w:link w:val="Heading3Char"/>
    <w:uiPriority w:val="9"/>
    <w:semiHidden/>
    <w:unhideWhenUsed/>
    <w:qFormat/>
    <w:rsid w:val="0051720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D66A2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semiHidden/>
    <w:unhideWhenUsed/>
    <w:qFormat/>
    <w:rsid w:val="00517200"/>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720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F20"/>
    <w:pPr>
      <w:ind w:left="720"/>
      <w:contextualSpacing/>
    </w:pPr>
  </w:style>
  <w:style w:type="paragraph" w:styleId="NoSpacing">
    <w:name w:val="No Spacing"/>
    <w:uiPriority w:val="1"/>
    <w:qFormat/>
    <w:rsid w:val="005D1F20"/>
    <w:pPr>
      <w:spacing w:after="0" w:line="240" w:lineRule="auto"/>
    </w:pPr>
    <w:rPr>
      <w:rFonts w:ascii="Calibri" w:eastAsia="Calibri" w:hAnsi="Calibri" w:cs="Times New Roman"/>
    </w:rPr>
  </w:style>
  <w:style w:type="paragraph" w:styleId="NormalWeb">
    <w:name w:val="Normal (Web)"/>
    <w:basedOn w:val="Normal"/>
    <w:uiPriority w:val="99"/>
    <w:unhideWhenUsed/>
    <w:rsid w:val="005D1F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D1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F20"/>
    <w:rPr>
      <w:rFonts w:ascii="Tahoma" w:hAnsi="Tahoma" w:cs="Tahoma"/>
      <w:sz w:val="16"/>
      <w:szCs w:val="16"/>
    </w:rPr>
  </w:style>
  <w:style w:type="paragraph" w:styleId="BodyText">
    <w:name w:val="Body Text"/>
    <w:basedOn w:val="Normal"/>
    <w:link w:val="BodyTextChar"/>
    <w:rsid w:val="00D95CD7"/>
    <w:pPr>
      <w:spacing w:after="0" w:line="240" w:lineRule="auto"/>
      <w:jc w:val="both"/>
    </w:pPr>
    <w:rPr>
      <w:rFonts w:ascii="Arial" w:eastAsia="Times New Roman" w:hAnsi="Arial" w:cs="Times New Roman"/>
      <w:sz w:val="24"/>
      <w:szCs w:val="24"/>
    </w:rPr>
  </w:style>
  <w:style w:type="character" w:customStyle="1" w:styleId="BodyTextChar">
    <w:name w:val="Body Text Char"/>
    <w:basedOn w:val="DefaultParagraphFont"/>
    <w:link w:val="BodyText"/>
    <w:rsid w:val="00D95CD7"/>
    <w:rPr>
      <w:rFonts w:ascii="Arial" w:eastAsia="Times New Roman" w:hAnsi="Arial" w:cs="Times New Roman"/>
      <w:sz w:val="24"/>
      <w:szCs w:val="24"/>
    </w:rPr>
  </w:style>
  <w:style w:type="paragraph" w:styleId="Header">
    <w:name w:val="header"/>
    <w:basedOn w:val="Normal"/>
    <w:link w:val="HeaderChar"/>
    <w:unhideWhenUsed/>
    <w:rsid w:val="001156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691"/>
  </w:style>
  <w:style w:type="paragraph" w:styleId="Footer">
    <w:name w:val="footer"/>
    <w:basedOn w:val="Normal"/>
    <w:link w:val="FooterChar"/>
    <w:uiPriority w:val="99"/>
    <w:unhideWhenUsed/>
    <w:rsid w:val="001156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691"/>
  </w:style>
  <w:style w:type="paragraph" w:customStyle="1" w:styleId="p1">
    <w:name w:val="p1"/>
    <w:basedOn w:val="Normal"/>
    <w:rsid w:val="005D748B"/>
    <w:pPr>
      <w:spacing w:after="0" w:line="240" w:lineRule="auto"/>
    </w:pPr>
    <w:rPr>
      <w:rFonts w:ascii=".SF UI Text" w:hAnsi=".SF UI Text" w:cs="Times New Roman"/>
      <w:color w:val="454545"/>
      <w:sz w:val="26"/>
      <w:szCs w:val="26"/>
      <w:lang w:eastAsia="en-GB"/>
    </w:rPr>
  </w:style>
  <w:style w:type="character" w:customStyle="1" w:styleId="s1">
    <w:name w:val="s1"/>
    <w:basedOn w:val="DefaultParagraphFont"/>
    <w:rsid w:val="005D748B"/>
    <w:rPr>
      <w:rFonts w:ascii=".SFUIText" w:hAnsi=".SFUIText" w:hint="default"/>
      <w:b w:val="0"/>
      <w:bCs w:val="0"/>
      <w:i w:val="0"/>
      <w:iCs w:val="0"/>
      <w:sz w:val="34"/>
      <w:szCs w:val="34"/>
    </w:rPr>
  </w:style>
  <w:style w:type="character" w:customStyle="1" w:styleId="apple-tab-span">
    <w:name w:val="apple-tab-span"/>
    <w:basedOn w:val="DefaultParagraphFont"/>
    <w:rsid w:val="00F72225"/>
  </w:style>
  <w:style w:type="table" w:styleId="TableGrid">
    <w:name w:val="Table Grid"/>
    <w:basedOn w:val="TableNormal"/>
    <w:rsid w:val="00AF4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6B01"/>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000972FF"/>
  </w:style>
  <w:style w:type="character" w:customStyle="1" w:styleId="eop">
    <w:name w:val="eop"/>
    <w:basedOn w:val="DefaultParagraphFont"/>
    <w:rsid w:val="000972FF"/>
  </w:style>
  <w:style w:type="paragraph" w:customStyle="1" w:styleId="selectionshareable">
    <w:name w:val="selectionshareable"/>
    <w:basedOn w:val="Normal"/>
    <w:rsid w:val="00D66A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D66A22"/>
    <w:rPr>
      <w:color w:val="0000FF"/>
      <w:u w:val="single"/>
    </w:rPr>
  </w:style>
  <w:style w:type="character" w:customStyle="1" w:styleId="Heading4Char">
    <w:name w:val="Heading 4 Char"/>
    <w:basedOn w:val="DefaultParagraphFont"/>
    <w:link w:val="Heading4"/>
    <w:uiPriority w:val="9"/>
    <w:rsid w:val="00D66A22"/>
    <w:rPr>
      <w:rFonts w:ascii="Times New Roman" w:eastAsia="Times New Roman" w:hAnsi="Times New Roman" w:cs="Times New Roman"/>
      <w:b/>
      <w:bCs/>
      <w:sz w:val="24"/>
      <w:szCs w:val="24"/>
      <w:lang w:eastAsia="en-GB"/>
    </w:rPr>
  </w:style>
  <w:style w:type="character" w:customStyle="1" w:styleId="EmailStyle36">
    <w:name w:val="EmailStyle36"/>
    <w:semiHidden/>
    <w:rsid w:val="00422896"/>
    <w:rPr>
      <w:rFonts w:ascii="Arial" w:hAnsi="Arial" w:cs="Arial"/>
      <w:color w:val="auto"/>
      <w:sz w:val="20"/>
      <w:szCs w:val="20"/>
    </w:rPr>
  </w:style>
  <w:style w:type="character" w:styleId="FollowedHyperlink">
    <w:name w:val="FollowedHyperlink"/>
    <w:rsid w:val="00422896"/>
    <w:rPr>
      <w:color w:val="800080"/>
      <w:u w:val="single"/>
    </w:rPr>
  </w:style>
  <w:style w:type="character" w:styleId="PageNumber">
    <w:name w:val="page number"/>
    <w:basedOn w:val="DefaultParagraphFont"/>
    <w:rsid w:val="00422896"/>
  </w:style>
  <w:style w:type="paragraph" w:styleId="BodyTextIndent3">
    <w:name w:val="Body Text Indent 3"/>
    <w:basedOn w:val="Normal"/>
    <w:link w:val="BodyTextIndent3Char"/>
    <w:uiPriority w:val="99"/>
    <w:unhideWhenUsed/>
    <w:rsid w:val="00517200"/>
    <w:pPr>
      <w:spacing w:after="120"/>
      <w:ind w:left="283"/>
    </w:pPr>
    <w:rPr>
      <w:sz w:val="16"/>
      <w:szCs w:val="16"/>
    </w:rPr>
  </w:style>
  <w:style w:type="character" w:customStyle="1" w:styleId="BodyTextIndent3Char">
    <w:name w:val="Body Text Indent 3 Char"/>
    <w:basedOn w:val="DefaultParagraphFont"/>
    <w:link w:val="BodyTextIndent3"/>
    <w:uiPriority w:val="99"/>
    <w:rsid w:val="00517200"/>
    <w:rPr>
      <w:sz w:val="16"/>
      <w:szCs w:val="16"/>
    </w:rPr>
  </w:style>
  <w:style w:type="character" w:customStyle="1" w:styleId="Heading3Char">
    <w:name w:val="Heading 3 Char"/>
    <w:basedOn w:val="DefaultParagraphFont"/>
    <w:link w:val="Heading3"/>
    <w:uiPriority w:val="9"/>
    <w:semiHidden/>
    <w:rsid w:val="00517200"/>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51720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17200"/>
    <w:rPr>
      <w:rFonts w:asciiTheme="majorHAnsi" w:eastAsiaTheme="majorEastAsia" w:hAnsiTheme="majorHAnsi" w:cstheme="majorBidi"/>
      <w:color w:val="243F60" w:themeColor="accent1" w:themeShade="7F"/>
    </w:rPr>
  </w:style>
  <w:style w:type="paragraph" w:styleId="BodyTextIndent2">
    <w:name w:val="Body Text Indent 2"/>
    <w:basedOn w:val="Normal"/>
    <w:link w:val="BodyTextIndent2Char"/>
    <w:uiPriority w:val="99"/>
    <w:semiHidden/>
    <w:unhideWhenUsed/>
    <w:rsid w:val="00517200"/>
    <w:pPr>
      <w:spacing w:after="120" w:line="480" w:lineRule="auto"/>
      <w:ind w:left="283"/>
    </w:pPr>
  </w:style>
  <w:style w:type="character" w:customStyle="1" w:styleId="BodyTextIndent2Char">
    <w:name w:val="Body Text Indent 2 Char"/>
    <w:basedOn w:val="DefaultParagraphFont"/>
    <w:link w:val="BodyTextIndent2"/>
    <w:uiPriority w:val="99"/>
    <w:semiHidden/>
    <w:rsid w:val="00517200"/>
  </w:style>
  <w:style w:type="paragraph" w:styleId="BodyText2">
    <w:name w:val="Body Text 2"/>
    <w:basedOn w:val="Normal"/>
    <w:link w:val="BodyText2Char"/>
    <w:uiPriority w:val="99"/>
    <w:semiHidden/>
    <w:unhideWhenUsed/>
    <w:rsid w:val="00517200"/>
    <w:pPr>
      <w:spacing w:after="120" w:line="480" w:lineRule="auto"/>
    </w:pPr>
  </w:style>
  <w:style w:type="character" w:customStyle="1" w:styleId="BodyText2Char">
    <w:name w:val="Body Text 2 Char"/>
    <w:basedOn w:val="DefaultParagraphFont"/>
    <w:link w:val="BodyText2"/>
    <w:uiPriority w:val="99"/>
    <w:semiHidden/>
    <w:rsid w:val="00517200"/>
  </w:style>
  <w:style w:type="paragraph" w:styleId="BodyText3">
    <w:name w:val="Body Text 3"/>
    <w:basedOn w:val="Normal"/>
    <w:link w:val="BodyText3Char"/>
    <w:uiPriority w:val="99"/>
    <w:semiHidden/>
    <w:unhideWhenUsed/>
    <w:rsid w:val="00517200"/>
    <w:pPr>
      <w:spacing w:after="120"/>
    </w:pPr>
    <w:rPr>
      <w:sz w:val="16"/>
      <w:szCs w:val="16"/>
    </w:rPr>
  </w:style>
  <w:style w:type="character" w:customStyle="1" w:styleId="BodyText3Char">
    <w:name w:val="Body Text 3 Char"/>
    <w:basedOn w:val="DefaultParagraphFont"/>
    <w:link w:val="BodyText3"/>
    <w:uiPriority w:val="99"/>
    <w:semiHidden/>
    <w:rsid w:val="00517200"/>
    <w:rPr>
      <w:sz w:val="16"/>
      <w:szCs w:val="16"/>
    </w:rPr>
  </w:style>
  <w:style w:type="character" w:customStyle="1" w:styleId="contentpasted0">
    <w:name w:val="contentpasted0"/>
    <w:basedOn w:val="DefaultParagraphFont"/>
    <w:rsid w:val="00507375"/>
  </w:style>
  <w:style w:type="character" w:customStyle="1" w:styleId="contentpasted1">
    <w:name w:val="contentpasted1"/>
    <w:basedOn w:val="DefaultParagraphFont"/>
    <w:rsid w:val="00507375"/>
  </w:style>
  <w:style w:type="character" w:customStyle="1" w:styleId="contentpasted2">
    <w:name w:val="contentpasted2"/>
    <w:basedOn w:val="DefaultParagraphFont"/>
    <w:rsid w:val="00507375"/>
  </w:style>
  <w:style w:type="character" w:customStyle="1" w:styleId="contentpasted3">
    <w:name w:val="contentpasted3"/>
    <w:basedOn w:val="DefaultParagraphFont"/>
    <w:rsid w:val="00507375"/>
  </w:style>
  <w:style w:type="character" w:styleId="CommentReference">
    <w:name w:val="annotation reference"/>
    <w:basedOn w:val="DefaultParagraphFont"/>
    <w:uiPriority w:val="99"/>
    <w:semiHidden/>
    <w:unhideWhenUsed/>
    <w:rsid w:val="00662BE6"/>
    <w:rPr>
      <w:sz w:val="16"/>
      <w:szCs w:val="16"/>
    </w:rPr>
  </w:style>
  <w:style w:type="paragraph" w:styleId="CommentText">
    <w:name w:val="annotation text"/>
    <w:basedOn w:val="Normal"/>
    <w:link w:val="CommentTextChar"/>
    <w:uiPriority w:val="99"/>
    <w:semiHidden/>
    <w:unhideWhenUsed/>
    <w:rsid w:val="00662BE6"/>
    <w:pPr>
      <w:spacing w:line="240" w:lineRule="auto"/>
    </w:pPr>
    <w:rPr>
      <w:sz w:val="20"/>
      <w:szCs w:val="20"/>
    </w:rPr>
  </w:style>
  <w:style w:type="character" w:customStyle="1" w:styleId="CommentTextChar">
    <w:name w:val="Comment Text Char"/>
    <w:basedOn w:val="DefaultParagraphFont"/>
    <w:link w:val="CommentText"/>
    <w:uiPriority w:val="99"/>
    <w:semiHidden/>
    <w:rsid w:val="00662BE6"/>
    <w:rPr>
      <w:sz w:val="20"/>
      <w:szCs w:val="20"/>
    </w:rPr>
  </w:style>
  <w:style w:type="paragraph" w:styleId="CommentSubject">
    <w:name w:val="annotation subject"/>
    <w:basedOn w:val="CommentText"/>
    <w:next w:val="CommentText"/>
    <w:link w:val="CommentSubjectChar"/>
    <w:uiPriority w:val="99"/>
    <w:semiHidden/>
    <w:unhideWhenUsed/>
    <w:rsid w:val="00662BE6"/>
    <w:rPr>
      <w:b/>
      <w:bCs/>
    </w:rPr>
  </w:style>
  <w:style w:type="character" w:customStyle="1" w:styleId="CommentSubjectChar">
    <w:name w:val="Comment Subject Char"/>
    <w:basedOn w:val="CommentTextChar"/>
    <w:link w:val="CommentSubject"/>
    <w:uiPriority w:val="99"/>
    <w:semiHidden/>
    <w:rsid w:val="00662B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63056">
      <w:bodyDiv w:val="1"/>
      <w:marLeft w:val="0"/>
      <w:marRight w:val="0"/>
      <w:marTop w:val="0"/>
      <w:marBottom w:val="0"/>
      <w:divBdr>
        <w:top w:val="none" w:sz="0" w:space="0" w:color="auto"/>
        <w:left w:val="none" w:sz="0" w:space="0" w:color="auto"/>
        <w:bottom w:val="none" w:sz="0" w:space="0" w:color="auto"/>
        <w:right w:val="none" w:sz="0" w:space="0" w:color="auto"/>
      </w:divBdr>
    </w:div>
    <w:div w:id="161513159">
      <w:bodyDiv w:val="1"/>
      <w:marLeft w:val="0"/>
      <w:marRight w:val="0"/>
      <w:marTop w:val="0"/>
      <w:marBottom w:val="0"/>
      <w:divBdr>
        <w:top w:val="none" w:sz="0" w:space="0" w:color="auto"/>
        <w:left w:val="none" w:sz="0" w:space="0" w:color="auto"/>
        <w:bottom w:val="none" w:sz="0" w:space="0" w:color="auto"/>
        <w:right w:val="none" w:sz="0" w:space="0" w:color="auto"/>
      </w:divBdr>
    </w:div>
    <w:div w:id="180971569">
      <w:bodyDiv w:val="1"/>
      <w:marLeft w:val="0"/>
      <w:marRight w:val="0"/>
      <w:marTop w:val="0"/>
      <w:marBottom w:val="0"/>
      <w:divBdr>
        <w:top w:val="none" w:sz="0" w:space="0" w:color="auto"/>
        <w:left w:val="none" w:sz="0" w:space="0" w:color="auto"/>
        <w:bottom w:val="none" w:sz="0" w:space="0" w:color="auto"/>
        <w:right w:val="none" w:sz="0" w:space="0" w:color="auto"/>
      </w:divBdr>
    </w:div>
    <w:div w:id="397477404">
      <w:bodyDiv w:val="1"/>
      <w:marLeft w:val="0"/>
      <w:marRight w:val="0"/>
      <w:marTop w:val="0"/>
      <w:marBottom w:val="0"/>
      <w:divBdr>
        <w:top w:val="none" w:sz="0" w:space="0" w:color="auto"/>
        <w:left w:val="none" w:sz="0" w:space="0" w:color="auto"/>
        <w:bottom w:val="none" w:sz="0" w:space="0" w:color="auto"/>
        <w:right w:val="none" w:sz="0" w:space="0" w:color="auto"/>
      </w:divBdr>
    </w:div>
    <w:div w:id="549923254">
      <w:bodyDiv w:val="1"/>
      <w:marLeft w:val="0"/>
      <w:marRight w:val="0"/>
      <w:marTop w:val="0"/>
      <w:marBottom w:val="0"/>
      <w:divBdr>
        <w:top w:val="none" w:sz="0" w:space="0" w:color="auto"/>
        <w:left w:val="none" w:sz="0" w:space="0" w:color="auto"/>
        <w:bottom w:val="none" w:sz="0" w:space="0" w:color="auto"/>
        <w:right w:val="none" w:sz="0" w:space="0" w:color="auto"/>
      </w:divBdr>
    </w:div>
    <w:div w:id="663169479">
      <w:bodyDiv w:val="1"/>
      <w:marLeft w:val="0"/>
      <w:marRight w:val="0"/>
      <w:marTop w:val="0"/>
      <w:marBottom w:val="0"/>
      <w:divBdr>
        <w:top w:val="none" w:sz="0" w:space="0" w:color="auto"/>
        <w:left w:val="none" w:sz="0" w:space="0" w:color="auto"/>
        <w:bottom w:val="none" w:sz="0" w:space="0" w:color="auto"/>
        <w:right w:val="none" w:sz="0" w:space="0" w:color="auto"/>
      </w:divBdr>
    </w:div>
    <w:div w:id="708066171">
      <w:bodyDiv w:val="1"/>
      <w:marLeft w:val="0"/>
      <w:marRight w:val="0"/>
      <w:marTop w:val="0"/>
      <w:marBottom w:val="0"/>
      <w:divBdr>
        <w:top w:val="none" w:sz="0" w:space="0" w:color="auto"/>
        <w:left w:val="none" w:sz="0" w:space="0" w:color="auto"/>
        <w:bottom w:val="none" w:sz="0" w:space="0" w:color="auto"/>
        <w:right w:val="none" w:sz="0" w:space="0" w:color="auto"/>
      </w:divBdr>
      <w:divsChild>
        <w:div w:id="1043482143">
          <w:marLeft w:val="0"/>
          <w:marRight w:val="0"/>
          <w:marTop w:val="0"/>
          <w:marBottom w:val="0"/>
          <w:divBdr>
            <w:top w:val="none" w:sz="0" w:space="0" w:color="auto"/>
            <w:left w:val="none" w:sz="0" w:space="0" w:color="auto"/>
            <w:bottom w:val="none" w:sz="0" w:space="0" w:color="auto"/>
            <w:right w:val="none" w:sz="0" w:space="0" w:color="auto"/>
          </w:divBdr>
          <w:divsChild>
            <w:div w:id="140008052">
              <w:marLeft w:val="0"/>
              <w:marRight w:val="0"/>
              <w:marTop w:val="0"/>
              <w:marBottom w:val="0"/>
              <w:divBdr>
                <w:top w:val="none" w:sz="0" w:space="0" w:color="auto"/>
                <w:left w:val="none" w:sz="0" w:space="0" w:color="auto"/>
                <w:bottom w:val="none" w:sz="0" w:space="0" w:color="auto"/>
                <w:right w:val="none" w:sz="0" w:space="0" w:color="auto"/>
              </w:divBdr>
            </w:div>
            <w:div w:id="150607576">
              <w:marLeft w:val="0"/>
              <w:marRight w:val="0"/>
              <w:marTop w:val="0"/>
              <w:marBottom w:val="0"/>
              <w:divBdr>
                <w:top w:val="none" w:sz="0" w:space="0" w:color="auto"/>
                <w:left w:val="none" w:sz="0" w:space="0" w:color="auto"/>
                <w:bottom w:val="none" w:sz="0" w:space="0" w:color="auto"/>
                <w:right w:val="none" w:sz="0" w:space="0" w:color="auto"/>
              </w:divBdr>
            </w:div>
            <w:div w:id="237328568">
              <w:marLeft w:val="0"/>
              <w:marRight w:val="0"/>
              <w:marTop w:val="0"/>
              <w:marBottom w:val="0"/>
              <w:divBdr>
                <w:top w:val="none" w:sz="0" w:space="0" w:color="auto"/>
                <w:left w:val="none" w:sz="0" w:space="0" w:color="auto"/>
                <w:bottom w:val="none" w:sz="0" w:space="0" w:color="auto"/>
                <w:right w:val="none" w:sz="0" w:space="0" w:color="auto"/>
              </w:divBdr>
            </w:div>
            <w:div w:id="275522713">
              <w:marLeft w:val="0"/>
              <w:marRight w:val="0"/>
              <w:marTop w:val="0"/>
              <w:marBottom w:val="0"/>
              <w:divBdr>
                <w:top w:val="none" w:sz="0" w:space="0" w:color="auto"/>
                <w:left w:val="none" w:sz="0" w:space="0" w:color="auto"/>
                <w:bottom w:val="none" w:sz="0" w:space="0" w:color="auto"/>
                <w:right w:val="none" w:sz="0" w:space="0" w:color="auto"/>
              </w:divBdr>
            </w:div>
            <w:div w:id="315957227">
              <w:marLeft w:val="0"/>
              <w:marRight w:val="0"/>
              <w:marTop w:val="0"/>
              <w:marBottom w:val="0"/>
              <w:divBdr>
                <w:top w:val="none" w:sz="0" w:space="0" w:color="auto"/>
                <w:left w:val="none" w:sz="0" w:space="0" w:color="auto"/>
                <w:bottom w:val="none" w:sz="0" w:space="0" w:color="auto"/>
                <w:right w:val="none" w:sz="0" w:space="0" w:color="auto"/>
              </w:divBdr>
            </w:div>
            <w:div w:id="334305640">
              <w:marLeft w:val="0"/>
              <w:marRight w:val="0"/>
              <w:marTop w:val="0"/>
              <w:marBottom w:val="0"/>
              <w:divBdr>
                <w:top w:val="none" w:sz="0" w:space="0" w:color="auto"/>
                <w:left w:val="none" w:sz="0" w:space="0" w:color="auto"/>
                <w:bottom w:val="none" w:sz="0" w:space="0" w:color="auto"/>
                <w:right w:val="none" w:sz="0" w:space="0" w:color="auto"/>
              </w:divBdr>
            </w:div>
            <w:div w:id="467745229">
              <w:marLeft w:val="0"/>
              <w:marRight w:val="0"/>
              <w:marTop w:val="0"/>
              <w:marBottom w:val="0"/>
              <w:divBdr>
                <w:top w:val="none" w:sz="0" w:space="0" w:color="auto"/>
                <w:left w:val="none" w:sz="0" w:space="0" w:color="auto"/>
                <w:bottom w:val="none" w:sz="0" w:space="0" w:color="auto"/>
                <w:right w:val="none" w:sz="0" w:space="0" w:color="auto"/>
              </w:divBdr>
            </w:div>
            <w:div w:id="494422476">
              <w:marLeft w:val="0"/>
              <w:marRight w:val="0"/>
              <w:marTop w:val="0"/>
              <w:marBottom w:val="0"/>
              <w:divBdr>
                <w:top w:val="none" w:sz="0" w:space="0" w:color="auto"/>
                <w:left w:val="none" w:sz="0" w:space="0" w:color="auto"/>
                <w:bottom w:val="none" w:sz="0" w:space="0" w:color="auto"/>
                <w:right w:val="none" w:sz="0" w:space="0" w:color="auto"/>
              </w:divBdr>
            </w:div>
            <w:div w:id="516238434">
              <w:marLeft w:val="0"/>
              <w:marRight w:val="0"/>
              <w:marTop w:val="0"/>
              <w:marBottom w:val="0"/>
              <w:divBdr>
                <w:top w:val="none" w:sz="0" w:space="0" w:color="auto"/>
                <w:left w:val="none" w:sz="0" w:space="0" w:color="auto"/>
                <w:bottom w:val="none" w:sz="0" w:space="0" w:color="auto"/>
                <w:right w:val="none" w:sz="0" w:space="0" w:color="auto"/>
              </w:divBdr>
            </w:div>
            <w:div w:id="627515631">
              <w:marLeft w:val="0"/>
              <w:marRight w:val="0"/>
              <w:marTop w:val="0"/>
              <w:marBottom w:val="0"/>
              <w:divBdr>
                <w:top w:val="none" w:sz="0" w:space="0" w:color="auto"/>
                <w:left w:val="none" w:sz="0" w:space="0" w:color="auto"/>
                <w:bottom w:val="none" w:sz="0" w:space="0" w:color="auto"/>
                <w:right w:val="none" w:sz="0" w:space="0" w:color="auto"/>
              </w:divBdr>
            </w:div>
            <w:div w:id="649209388">
              <w:marLeft w:val="0"/>
              <w:marRight w:val="0"/>
              <w:marTop w:val="0"/>
              <w:marBottom w:val="0"/>
              <w:divBdr>
                <w:top w:val="none" w:sz="0" w:space="0" w:color="auto"/>
                <w:left w:val="none" w:sz="0" w:space="0" w:color="auto"/>
                <w:bottom w:val="none" w:sz="0" w:space="0" w:color="auto"/>
                <w:right w:val="none" w:sz="0" w:space="0" w:color="auto"/>
              </w:divBdr>
            </w:div>
            <w:div w:id="682512104">
              <w:marLeft w:val="0"/>
              <w:marRight w:val="0"/>
              <w:marTop w:val="0"/>
              <w:marBottom w:val="0"/>
              <w:divBdr>
                <w:top w:val="none" w:sz="0" w:space="0" w:color="auto"/>
                <w:left w:val="none" w:sz="0" w:space="0" w:color="auto"/>
                <w:bottom w:val="none" w:sz="0" w:space="0" w:color="auto"/>
                <w:right w:val="none" w:sz="0" w:space="0" w:color="auto"/>
              </w:divBdr>
            </w:div>
            <w:div w:id="752900627">
              <w:marLeft w:val="0"/>
              <w:marRight w:val="0"/>
              <w:marTop w:val="0"/>
              <w:marBottom w:val="0"/>
              <w:divBdr>
                <w:top w:val="none" w:sz="0" w:space="0" w:color="auto"/>
                <w:left w:val="none" w:sz="0" w:space="0" w:color="auto"/>
                <w:bottom w:val="none" w:sz="0" w:space="0" w:color="auto"/>
                <w:right w:val="none" w:sz="0" w:space="0" w:color="auto"/>
              </w:divBdr>
            </w:div>
            <w:div w:id="796294962">
              <w:marLeft w:val="0"/>
              <w:marRight w:val="0"/>
              <w:marTop w:val="0"/>
              <w:marBottom w:val="0"/>
              <w:divBdr>
                <w:top w:val="none" w:sz="0" w:space="0" w:color="auto"/>
                <w:left w:val="none" w:sz="0" w:space="0" w:color="auto"/>
                <w:bottom w:val="none" w:sz="0" w:space="0" w:color="auto"/>
                <w:right w:val="none" w:sz="0" w:space="0" w:color="auto"/>
              </w:divBdr>
            </w:div>
            <w:div w:id="892042773">
              <w:marLeft w:val="0"/>
              <w:marRight w:val="0"/>
              <w:marTop w:val="0"/>
              <w:marBottom w:val="0"/>
              <w:divBdr>
                <w:top w:val="none" w:sz="0" w:space="0" w:color="auto"/>
                <w:left w:val="none" w:sz="0" w:space="0" w:color="auto"/>
                <w:bottom w:val="none" w:sz="0" w:space="0" w:color="auto"/>
                <w:right w:val="none" w:sz="0" w:space="0" w:color="auto"/>
              </w:divBdr>
            </w:div>
            <w:div w:id="964577141">
              <w:marLeft w:val="0"/>
              <w:marRight w:val="0"/>
              <w:marTop w:val="0"/>
              <w:marBottom w:val="0"/>
              <w:divBdr>
                <w:top w:val="none" w:sz="0" w:space="0" w:color="auto"/>
                <w:left w:val="none" w:sz="0" w:space="0" w:color="auto"/>
                <w:bottom w:val="none" w:sz="0" w:space="0" w:color="auto"/>
                <w:right w:val="none" w:sz="0" w:space="0" w:color="auto"/>
              </w:divBdr>
            </w:div>
            <w:div w:id="1085569326">
              <w:marLeft w:val="0"/>
              <w:marRight w:val="0"/>
              <w:marTop w:val="0"/>
              <w:marBottom w:val="0"/>
              <w:divBdr>
                <w:top w:val="none" w:sz="0" w:space="0" w:color="auto"/>
                <w:left w:val="none" w:sz="0" w:space="0" w:color="auto"/>
                <w:bottom w:val="none" w:sz="0" w:space="0" w:color="auto"/>
                <w:right w:val="none" w:sz="0" w:space="0" w:color="auto"/>
              </w:divBdr>
            </w:div>
            <w:div w:id="1173105090">
              <w:marLeft w:val="0"/>
              <w:marRight w:val="0"/>
              <w:marTop w:val="0"/>
              <w:marBottom w:val="0"/>
              <w:divBdr>
                <w:top w:val="none" w:sz="0" w:space="0" w:color="auto"/>
                <w:left w:val="none" w:sz="0" w:space="0" w:color="auto"/>
                <w:bottom w:val="none" w:sz="0" w:space="0" w:color="auto"/>
                <w:right w:val="none" w:sz="0" w:space="0" w:color="auto"/>
              </w:divBdr>
            </w:div>
            <w:div w:id="1285424750">
              <w:marLeft w:val="0"/>
              <w:marRight w:val="0"/>
              <w:marTop w:val="0"/>
              <w:marBottom w:val="0"/>
              <w:divBdr>
                <w:top w:val="none" w:sz="0" w:space="0" w:color="auto"/>
                <w:left w:val="none" w:sz="0" w:space="0" w:color="auto"/>
                <w:bottom w:val="none" w:sz="0" w:space="0" w:color="auto"/>
                <w:right w:val="none" w:sz="0" w:space="0" w:color="auto"/>
              </w:divBdr>
            </w:div>
            <w:div w:id="1288510639">
              <w:marLeft w:val="0"/>
              <w:marRight w:val="0"/>
              <w:marTop w:val="0"/>
              <w:marBottom w:val="0"/>
              <w:divBdr>
                <w:top w:val="none" w:sz="0" w:space="0" w:color="auto"/>
                <w:left w:val="none" w:sz="0" w:space="0" w:color="auto"/>
                <w:bottom w:val="none" w:sz="0" w:space="0" w:color="auto"/>
                <w:right w:val="none" w:sz="0" w:space="0" w:color="auto"/>
              </w:divBdr>
            </w:div>
            <w:div w:id="1478960292">
              <w:marLeft w:val="0"/>
              <w:marRight w:val="0"/>
              <w:marTop w:val="0"/>
              <w:marBottom w:val="0"/>
              <w:divBdr>
                <w:top w:val="none" w:sz="0" w:space="0" w:color="auto"/>
                <w:left w:val="none" w:sz="0" w:space="0" w:color="auto"/>
                <w:bottom w:val="none" w:sz="0" w:space="0" w:color="auto"/>
                <w:right w:val="none" w:sz="0" w:space="0" w:color="auto"/>
              </w:divBdr>
            </w:div>
            <w:div w:id="1521509312">
              <w:marLeft w:val="0"/>
              <w:marRight w:val="0"/>
              <w:marTop w:val="0"/>
              <w:marBottom w:val="0"/>
              <w:divBdr>
                <w:top w:val="none" w:sz="0" w:space="0" w:color="auto"/>
                <w:left w:val="none" w:sz="0" w:space="0" w:color="auto"/>
                <w:bottom w:val="none" w:sz="0" w:space="0" w:color="auto"/>
                <w:right w:val="none" w:sz="0" w:space="0" w:color="auto"/>
              </w:divBdr>
            </w:div>
            <w:div w:id="1563324362">
              <w:marLeft w:val="0"/>
              <w:marRight w:val="0"/>
              <w:marTop w:val="0"/>
              <w:marBottom w:val="0"/>
              <w:divBdr>
                <w:top w:val="none" w:sz="0" w:space="0" w:color="auto"/>
                <w:left w:val="none" w:sz="0" w:space="0" w:color="auto"/>
                <w:bottom w:val="none" w:sz="0" w:space="0" w:color="auto"/>
                <w:right w:val="none" w:sz="0" w:space="0" w:color="auto"/>
              </w:divBdr>
            </w:div>
            <w:div w:id="1598127454">
              <w:marLeft w:val="0"/>
              <w:marRight w:val="0"/>
              <w:marTop w:val="0"/>
              <w:marBottom w:val="0"/>
              <w:divBdr>
                <w:top w:val="none" w:sz="0" w:space="0" w:color="auto"/>
                <w:left w:val="none" w:sz="0" w:space="0" w:color="auto"/>
                <w:bottom w:val="none" w:sz="0" w:space="0" w:color="auto"/>
                <w:right w:val="none" w:sz="0" w:space="0" w:color="auto"/>
              </w:divBdr>
            </w:div>
            <w:div w:id="1687516011">
              <w:marLeft w:val="0"/>
              <w:marRight w:val="0"/>
              <w:marTop w:val="0"/>
              <w:marBottom w:val="0"/>
              <w:divBdr>
                <w:top w:val="none" w:sz="0" w:space="0" w:color="auto"/>
                <w:left w:val="none" w:sz="0" w:space="0" w:color="auto"/>
                <w:bottom w:val="none" w:sz="0" w:space="0" w:color="auto"/>
                <w:right w:val="none" w:sz="0" w:space="0" w:color="auto"/>
              </w:divBdr>
            </w:div>
            <w:div w:id="1691829808">
              <w:marLeft w:val="0"/>
              <w:marRight w:val="0"/>
              <w:marTop w:val="0"/>
              <w:marBottom w:val="0"/>
              <w:divBdr>
                <w:top w:val="none" w:sz="0" w:space="0" w:color="auto"/>
                <w:left w:val="none" w:sz="0" w:space="0" w:color="auto"/>
                <w:bottom w:val="none" w:sz="0" w:space="0" w:color="auto"/>
                <w:right w:val="none" w:sz="0" w:space="0" w:color="auto"/>
              </w:divBdr>
            </w:div>
            <w:div w:id="1808860326">
              <w:marLeft w:val="0"/>
              <w:marRight w:val="0"/>
              <w:marTop w:val="0"/>
              <w:marBottom w:val="0"/>
              <w:divBdr>
                <w:top w:val="none" w:sz="0" w:space="0" w:color="auto"/>
                <w:left w:val="none" w:sz="0" w:space="0" w:color="auto"/>
                <w:bottom w:val="none" w:sz="0" w:space="0" w:color="auto"/>
                <w:right w:val="none" w:sz="0" w:space="0" w:color="auto"/>
              </w:divBdr>
            </w:div>
            <w:div w:id="1917933323">
              <w:marLeft w:val="0"/>
              <w:marRight w:val="0"/>
              <w:marTop w:val="0"/>
              <w:marBottom w:val="0"/>
              <w:divBdr>
                <w:top w:val="none" w:sz="0" w:space="0" w:color="auto"/>
                <w:left w:val="none" w:sz="0" w:space="0" w:color="auto"/>
                <w:bottom w:val="none" w:sz="0" w:space="0" w:color="auto"/>
                <w:right w:val="none" w:sz="0" w:space="0" w:color="auto"/>
              </w:divBdr>
            </w:div>
            <w:div w:id="1944415163">
              <w:marLeft w:val="0"/>
              <w:marRight w:val="0"/>
              <w:marTop w:val="0"/>
              <w:marBottom w:val="0"/>
              <w:divBdr>
                <w:top w:val="none" w:sz="0" w:space="0" w:color="auto"/>
                <w:left w:val="none" w:sz="0" w:space="0" w:color="auto"/>
                <w:bottom w:val="none" w:sz="0" w:space="0" w:color="auto"/>
                <w:right w:val="none" w:sz="0" w:space="0" w:color="auto"/>
              </w:divBdr>
            </w:div>
            <w:div w:id="2041468443">
              <w:marLeft w:val="0"/>
              <w:marRight w:val="0"/>
              <w:marTop w:val="0"/>
              <w:marBottom w:val="0"/>
              <w:divBdr>
                <w:top w:val="none" w:sz="0" w:space="0" w:color="auto"/>
                <w:left w:val="none" w:sz="0" w:space="0" w:color="auto"/>
                <w:bottom w:val="none" w:sz="0" w:space="0" w:color="auto"/>
                <w:right w:val="none" w:sz="0" w:space="0" w:color="auto"/>
              </w:divBdr>
            </w:div>
            <w:div w:id="2061393083">
              <w:marLeft w:val="0"/>
              <w:marRight w:val="0"/>
              <w:marTop w:val="0"/>
              <w:marBottom w:val="0"/>
              <w:divBdr>
                <w:top w:val="none" w:sz="0" w:space="0" w:color="auto"/>
                <w:left w:val="none" w:sz="0" w:space="0" w:color="auto"/>
                <w:bottom w:val="none" w:sz="0" w:space="0" w:color="auto"/>
                <w:right w:val="none" w:sz="0" w:space="0" w:color="auto"/>
              </w:divBdr>
            </w:div>
            <w:div w:id="213636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82495">
      <w:bodyDiv w:val="1"/>
      <w:marLeft w:val="0"/>
      <w:marRight w:val="0"/>
      <w:marTop w:val="0"/>
      <w:marBottom w:val="0"/>
      <w:divBdr>
        <w:top w:val="none" w:sz="0" w:space="0" w:color="auto"/>
        <w:left w:val="none" w:sz="0" w:space="0" w:color="auto"/>
        <w:bottom w:val="none" w:sz="0" w:space="0" w:color="auto"/>
        <w:right w:val="none" w:sz="0" w:space="0" w:color="auto"/>
      </w:divBdr>
    </w:div>
    <w:div w:id="1149370813">
      <w:bodyDiv w:val="1"/>
      <w:marLeft w:val="0"/>
      <w:marRight w:val="0"/>
      <w:marTop w:val="0"/>
      <w:marBottom w:val="0"/>
      <w:divBdr>
        <w:top w:val="none" w:sz="0" w:space="0" w:color="auto"/>
        <w:left w:val="none" w:sz="0" w:space="0" w:color="auto"/>
        <w:bottom w:val="none" w:sz="0" w:space="0" w:color="auto"/>
        <w:right w:val="none" w:sz="0" w:space="0" w:color="auto"/>
      </w:divBdr>
    </w:div>
    <w:div w:id="1249078405">
      <w:bodyDiv w:val="1"/>
      <w:marLeft w:val="0"/>
      <w:marRight w:val="0"/>
      <w:marTop w:val="0"/>
      <w:marBottom w:val="0"/>
      <w:divBdr>
        <w:top w:val="none" w:sz="0" w:space="0" w:color="auto"/>
        <w:left w:val="none" w:sz="0" w:space="0" w:color="auto"/>
        <w:bottom w:val="none" w:sz="0" w:space="0" w:color="auto"/>
        <w:right w:val="none" w:sz="0" w:space="0" w:color="auto"/>
      </w:divBdr>
    </w:div>
    <w:div w:id="1249458018">
      <w:bodyDiv w:val="1"/>
      <w:marLeft w:val="0"/>
      <w:marRight w:val="0"/>
      <w:marTop w:val="0"/>
      <w:marBottom w:val="0"/>
      <w:divBdr>
        <w:top w:val="none" w:sz="0" w:space="0" w:color="auto"/>
        <w:left w:val="none" w:sz="0" w:space="0" w:color="auto"/>
        <w:bottom w:val="none" w:sz="0" w:space="0" w:color="auto"/>
        <w:right w:val="none" w:sz="0" w:space="0" w:color="auto"/>
      </w:divBdr>
    </w:div>
    <w:div w:id="1378241013">
      <w:bodyDiv w:val="1"/>
      <w:marLeft w:val="0"/>
      <w:marRight w:val="0"/>
      <w:marTop w:val="0"/>
      <w:marBottom w:val="0"/>
      <w:divBdr>
        <w:top w:val="none" w:sz="0" w:space="0" w:color="auto"/>
        <w:left w:val="none" w:sz="0" w:space="0" w:color="auto"/>
        <w:bottom w:val="none" w:sz="0" w:space="0" w:color="auto"/>
        <w:right w:val="none" w:sz="0" w:space="0" w:color="auto"/>
      </w:divBdr>
    </w:div>
    <w:div w:id="1397438006">
      <w:bodyDiv w:val="1"/>
      <w:marLeft w:val="0"/>
      <w:marRight w:val="0"/>
      <w:marTop w:val="0"/>
      <w:marBottom w:val="0"/>
      <w:divBdr>
        <w:top w:val="none" w:sz="0" w:space="0" w:color="auto"/>
        <w:left w:val="none" w:sz="0" w:space="0" w:color="auto"/>
        <w:bottom w:val="none" w:sz="0" w:space="0" w:color="auto"/>
        <w:right w:val="none" w:sz="0" w:space="0" w:color="auto"/>
      </w:divBdr>
    </w:div>
    <w:div w:id="1828279330">
      <w:bodyDiv w:val="1"/>
      <w:marLeft w:val="0"/>
      <w:marRight w:val="0"/>
      <w:marTop w:val="0"/>
      <w:marBottom w:val="0"/>
      <w:divBdr>
        <w:top w:val="none" w:sz="0" w:space="0" w:color="auto"/>
        <w:left w:val="none" w:sz="0" w:space="0" w:color="auto"/>
        <w:bottom w:val="none" w:sz="0" w:space="0" w:color="auto"/>
        <w:right w:val="none" w:sz="0" w:space="0" w:color="auto"/>
      </w:divBdr>
    </w:div>
    <w:div w:id="2035493038">
      <w:bodyDiv w:val="1"/>
      <w:marLeft w:val="0"/>
      <w:marRight w:val="0"/>
      <w:marTop w:val="0"/>
      <w:marBottom w:val="0"/>
      <w:divBdr>
        <w:top w:val="none" w:sz="0" w:space="0" w:color="auto"/>
        <w:left w:val="none" w:sz="0" w:space="0" w:color="auto"/>
        <w:bottom w:val="none" w:sz="0" w:space="0" w:color="auto"/>
        <w:right w:val="none" w:sz="0" w:space="0" w:color="auto"/>
      </w:divBdr>
    </w:div>
    <w:div w:id="209397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858436-435f-4d98-a195-0d992fee63af" xsi:nil="true"/>
    <lcf76f155ced4ddcb4097134ff3c332f xmlns="4bde97d2-5d01-488a-b756-ad45fdc6e2e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0D88034CB3BD488F0C8F7EEE942900" ma:contentTypeVersion="15" ma:contentTypeDescription="Create a new document." ma:contentTypeScope="" ma:versionID="505c175f373d705225444ddff137234a">
  <xsd:schema xmlns:xsd="http://www.w3.org/2001/XMLSchema" xmlns:xs="http://www.w3.org/2001/XMLSchema" xmlns:p="http://schemas.microsoft.com/office/2006/metadata/properties" xmlns:ns2="4bde97d2-5d01-488a-b756-ad45fdc6e2e7" xmlns:ns3="fa858436-435f-4d98-a195-0d992fee63af" targetNamespace="http://schemas.microsoft.com/office/2006/metadata/properties" ma:root="true" ma:fieldsID="a73aee701f78bb2f572990c82cc9845c" ns2:_="" ns3:_="">
    <xsd:import namespace="4bde97d2-5d01-488a-b756-ad45fdc6e2e7"/>
    <xsd:import namespace="fa858436-435f-4d98-a195-0d992fee63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de97d2-5d01-488a-b756-ad45fdc6e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8725cd1-d293-4353-8bb0-dcd4c723694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858436-435f-4d98-a195-0d992fee63a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a90d88b-9554-4528-b3eb-85aebb2abd87}" ma:internalName="TaxCatchAll" ma:showField="CatchAllData" ma:web="fa858436-435f-4d98-a195-0d992fee63a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10BC7D-A38D-4FDF-B389-938338ABAE61}">
  <ds:schemaRefs>
    <ds:schemaRef ds:uri="f8423981-d94c-4da3-8259-14a79c692a2f"/>
    <ds:schemaRef ds:uri="http://purl.org/dc/terms/"/>
    <ds:schemaRef ds:uri="0f5cd873-0277-4eae-8733-30e0d27d2b3d"/>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 ds:uri="fa858436-435f-4d98-a195-0d992fee63af"/>
    <ds:schemaRef ds:uri="4bde97d2-5d01-488a-b756-ad45fdc6e2e7"/>
  </ds:schemaRefs>
</ds:datastoreItem>
</file>

<file path=customXml/itemProps2.xml><?xml version="1.0" encoding="utf-8"?>
<ds:datastoreItem xmlns:ds="http://schemas.openxmlformats.org/officeDocument/2006/customXml" ds:itemID="{D682B4E7-38E2-45E3-8458-341233CCCE57}">
  <ds:schemaRefs>
    <ds:schemaRef ds:uri="http://schemas.openxmlformats.org/officeDocument/2006/bibliography"/>
  </ds:schemaRefs>
</ds:datastoreItem>
</file>

<file path=customXml/itemProps3.xml><?xml version="1.0" encoding="utf-8"?>
<ds:datastoreItem xmlns:ds="http://schemas.openxmlformats.org/officeDocument/2006/customXml" ds:itemID="{A1EB3871-8F32-46BD-A9AB-F3B6CED065A3}">
  <ds:schemaRefs>
    <ds:schemaRef ds:uri="http://schemas.microsoft.com/sharepoint/v3/contenttype/forms"/>
  </ds:schemaRefs>
</ds:datastoreItem>
</file>

<file path=customXml/itemProps4.xml><?xml version="1.0" encoding="utf-8"?>
<ds:datastoreItem xmlns:ds="http://schemas.openxmlformats.org/officeDocument/2006/customXml" ds:itemID="{1B03CD71-ACE3-4D83-8A49-97F4D1222ABD}"/>
</file>

<file path=docProps/app.xml><?xml version="1.0" encoding="utf-8"?>
<Properties xmlns="http://schemas.openxmlformats.org/officeDocument/2006/extended-properties" xmlns:vt="http://schemas.openxmlformats.org/officeDocument/2006/docPropsVTypes">
  <Template>Normal</Template>
  <TotalTime>0</TotalTime>
  <Pages>5</Pages>
  <Words>1480</Words>
  <Characters>8678</Characters>
  <Application>Microsoft Office Word</Application>
  <DocSecurity>0</DocSecurity>
  <Lines>234</Lines>
  <Paragraphs>137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Ellis</dc:creator>
  <cp:keywords/>
  <dc:description/>
  <cp:lastModifiedBy>Aimee Keene</cp:lastModifiedBy>
  <cp:revision>2</cp:revision>
  <cp:lastPrinted>2023-01-26T09:27:00Z</cp:lastPrinted>
  <dcterms:created xsi:type="dcterms:W3CDTF">2025-02-06T13:15:00Z</dcterms:created>
  <dcterms:modified xsi:type="dcterms:W3CDTF">2025-02-06T13:15:00Z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0x0101002A0D88034CB3BD488F0C8F7EEE942900</vt:lpwstr>
  </property>
  <property fmtid="{D5CDD505-2E9C-101B-9397-08002B2CF9AE}" pid="3" name="Order">
    <vt:r8>136800</vt:r8>
  </property>
  <property fmtid="{D5CDD505-2E9C-101B-9397-08002B2CF9AE}" pid="4" name="MediaServiceImageTags">
    <vt:lpwstr/>
  </property>
</Properties>
</file>