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19F0" w14:textId="77777777" w:rsidR="00A06369" w:rsidRDefault="00A06369" w:rsidP="00A06369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Colorado Symphony </w:t>
      </w:r>
      <w:r w:rsidRPr="00ED2400">
        <w:rPr>
          <w:b/>
          <w:bCs/>
        </w:rPr>
        <w:t>Principal Bassoon Audition Repertoire List</w:t>
      </w:r>
    </w:p>
    <w:p w14:paraId="00E2F4D8" w14:textId="77777777" w:rsidR="00334ACB" w:rsidRDefault="00A06369" w:rsidP="00A06369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September 15, 2025 (Preliminary Round), September 16, 2025 (Semi/Final Round), </w:t>
      </w:r>
      <w:r w:rsidR="00334ACB">
        <w:rPr>
          <w:b/>
          <w:bCs/>
        </w:rPr>
        <w:t xml:space="preserve"> </w:t>
      </w:r>
    </w:p>
    <w:p w14:paraId="01A00966" w14:textId="34C4E71C" w:rsidR="00A06369" w:rsidRPr="00ED2400" w:rsidRDefault="00A06369" w:rsidP="00A06369">
      <w:pPr>
        <w:pStyle w:val="NoSpacing"/>
        <w:jc w:val="center"/>
        <w:rPr>
          <w:b/>
          <w:bCs/>
        </w:rPr>
      </w:pPr>
      <w:r>
        <w:rPr>
          <w:b/>
          <w:bCs/>
        </w:rPr>
        <w:t>September 17, 2025 (Potential Trial Service with the Orchestra)</w:t>
      </w:r>
    </w:p>
    <w:p w14:paraId="73952F2C" w14:textId="77777777" w:rsidR="00A06369" w:rsidRDefault="00A06369" w:rsidP="00A06369">
      <w:pPr>
        <w:pStyle w:val="NoSpacing"/>
      </w:pPr>
    </w:p>
    <w:p w14:paraId="3D3F8FC4" w14:textId="77777777" w:rsidR="00A06369" w:rsidRDefault="00A06369" w:rsidP="00A06369">
      <w:pPr>
        <w:pStyle w:val="NoSpacing"/>
        <w:rPr>
          <w:b/>
          <w:bCs/>
        </w:rPr>
      </w:pPr>
      <w:r>
        <w:rPr>
          <w:b/>
          <w:bCs/>
        </w:rPr>
        <w:t>SOLOS</w:t>
      </w:r>
    </w:p>
    <w:p w14:paraId="4A7B1D0E" w14:textId="77777777" w:rsidR="00A06369" w:rsidRDefault="00A06369" w:rsidP="00A06369">
      <w:pPr>
        <w:pStyle w:val="NoSpacing"/>
      </w:pPr>
      <w:r>
        <w:t>(1) Mozart – Bassoon Concerto, K.191</w:t>
      </w:r>
    </w:p>
    <w:p w14:paraId="70168D88" w14:textId="77777777" w:rsidR="00A06369" w:rsidRDefault="00A06369" w:rsidP="00A06369">
      <w:pPr>
        <w:pStyle w:val="NoSpacing"/>
        <w:ind w:firstLine="720"/>
      </w:pPr>
      <w:r>
        <w:t>Movements 1 and 2</w:t>
      </w:r>
    </w:p>
    <w:p w14:paraId="2C408661" w14:textId="6F1C478E" w:rsidR="00A06369" w:rsidRDefault="00A06369" w:rsidP="00A06369">
      <w:pPr>
        <w:pStyle w:val="NoSpacing"/>
        <w:ind w:left="720"/>
      </w:pPr>
      <w:r>
        <w:t>This may be asked to be played with piano accompaniment (Later Rounds Only)</w:t>
      </w:r>
    </w:p>
    <w:p w14:paraId="42700756" w14:textId="77777777" w:rsidR="00A06369" w:rsidRDefault="00A06369" w:rsidP="00A06369">
      <w:pPr>
        <w:pStyle w:val="NoSpacing"/>
      </w:pPr>
    </w:p>
    <w:p w14:paraId="5ED64EC0" w14:textId="77777777" w:rsidR="00A06369" w:rsidRDefault="00A06369" w:rsidP="00A06369">
      <w:pPr>
        <w:pStyle w:val="NoSpacing"/>
      </w:pPr>
      <w:r>
        <w:t>(2) An additional solo work of the candidate’s choice</w:t>
      </w:r>
    </w:p>
    <w:p w14:paraId="5E97F3CA" w14:textId="77777777" w:rsidR="00A06369" w:rsidRDefault="00A06369" w:rsidP="00A06369">
      <w:pPr>
        <w:pStyle w:val="NoSpacing"/>
        <w:ind w:left="720"/>
      </w:pPr>
      <w:r>
        <w:t>This will be played without accompaniment (if the piece uses accompaniment)</w:t>
      </w:r>
    </w:p>
    <w:p w14:paraId="067076A3" w14:textId="77777777" w:rsidR="00A06369" w:rsidRPr="0098162B" w:rsidRDefault="00A06369" w:rsidP="00A06369">
      <w:pPr>
        <w:pStyle w:val="NoSpacing"/>
        <w:ind w:left="720"/>
      </w:pPr>
      <w:r>
        <w:t>The length of the selection should be approximately 5-10 minutes</w:t>
      </w:r>
    </w:p>
    <w:p w14:paraId="2383EE0F" w14:textId="77777777" w:rsidR="00A06369" w:rsidRDefault="00A06369" w:rsidP="00A06369">
      <w:pPr>
        <w:pStyle w:val="NoSpacing"/>
      </w:pPr>
    </w:p>
    <w:p w14:paraId="17507AB0" w14:textId="77777777" w:rsidR="00A06369" w:rsidRDefault="00A06369" w:rsidP="00A06369">
      <w:pPr>
        <w:pStyle w:val="NoSpacing"/>
      </w:pPr>
      <w:r>
        <w:rPr>
          <w:b/>
          <w:bCs/>
        </w:rPr>
        <w:t>CHAMBER MUSIC</w:t>
      </w:r>
    </w:p>
    <w:p w14:paraId="057F5F20" w14:textId="77777777" w:rsidR="00A06369" w:rsidRDefault="00A06369" w:rsidP="00A06369">
      <w:pPr>
        <w:pStyle w:val="NoSpacing"/>
      </w:pPr>
      <w:r>
        <w:t>(only will be played with members of the orchestra)</w:t>
      </w:r>
    </w:p>
    <w:p w14:paraId="0270F00C" w14:textId="77777777" w:rsidR="00A06369" w:rsidRDefault="00A06369" w:rsidP="00A06369">
      <w:pPr>
        <w:pStyle w:val="NoSpacing"/>
      </w:pPr>
    </w:p>
    <w:p w14:paraId="41B5B049" w14:textId="77777777" w:rsidR="00A06369" w:rsidRDefault="00A06369" w:rsidP="00A06369">
      <w:pPr>
        <w:pStyle w:val="NoSpacing"/>
      </w:pPr>
      <w:r>
        <w:t>Nielsen – Wind Quintet</w:t>
      </w:r>
    </w:p>
    <w:p w14:paraId="7238B5A3" w14:textId="77777777" w:rsidR="00A06369" w:rsidRDefault="00A06369" w:rsidP="00A06369">
      <w:pPr>
        <w:pStyle w:val="NoSpacing"/>
        <w:ind w:firstLine="720"/>
      </w:pPr>
      <w:r>
        <w:t>Movement 1</w:t>
      </w:r>
    </w:p>
    <w:p w14:paraId="049D2C40" w14:textId="77777777" w:rsidR="00A06369" w:rsidRDefault="00A06369" w:rsidP="00A06369">
      <w:pPr>
        <w:pStyle w:val="NoSpacing"/>
      </w:pPr>
    </w:p>
    <w:p w14:paraId="1CB73472" w14:textId="77777777" w:rsidR="00A06369" w:rsidRDefault="00A06369" w:rsidP="00A06369">
      <w:pPr>
        <w:pStyle w:val="NoSpacing"/>
      </w:pPr>
      <w:r>
        <w:rPr>
          <w:b/>
          <w:bCs/>
        </w:rPr>
        <w:t>EXCERPTS</w:t>
      </w:r>
      <w:r>
        <w:t xml:space="preserve"> </w:t>
      </w:r>
      <w:r>
        <w:rPr>
          <w:b/>
          <w:bCs/>
        </w:rPr>
        <w:t>(all 1st bassoon)</w:t>
      </w:r>
    </w:p>
    <w:p w14:paraId="3B63BECC" w14:textId="77777777" w:rsidR="00A06369" w:rsidRDefault="00A06369" w:rsidP="00A06369">
      <w:pPr>
        <w:pStyle w:val="NoSpacing"/>
      </w:pPr>
    </w:p>
    <w:p w14:paraId="7C9B7996" w14:textId="77777777" w:rsidR="00A06369" w:rsidRPr="005E758F" w:rsidRDefault="00A06369" w:rsidP="00A06369">
      <w:pPr>
        <w:pStyle w:val="NoSpacing"/>
      </w:pPr>
      <w:r w:rsidRPr="005E758F">
        <w:t xml:space="preserve">Berlioz - Symphonie </w:t>
      </w:r>
      <w:r>
        <w:t>f</w:t>
      </w:r>
      <w:r w:rsidRPr="005E758F">
        <w:t xml:space="preserve">antastique </w:t>
      </w:r>
    </w:p>
    <w:p w14:paraId="73947BC1" w14:textId="77777777" w:rsidR="00A06369" w:rsidRPr="00A36D04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 xml:space="preserve">. IV: </w:t>
      </w:r>
      <w:r>
        <w:t>reh.52</w:t>
      </w:r>
      <w:r w:rsidRPr="00A36D04">
        <w:t xml:space="preserve"> to</w:t>
      </w:r>
      <w:r>
        <w:t xml:space="preserve"> downbeat of</w:t>
      </w:r>
      <w:r w:rsidRPr="00A36D04">
        <w:t xml:space="preserve"> </w:t>
      </w:r>
      <w:r>
        <w:t xml:space="preserve">reh. </w:t>
      </w:r>
      <w:r w:rsidRPr="00A36D04">
        <w:t>53</w:t>
      </w:r>
    </w:p>
    <w:p w14:paraId="225C9C84" w14:textId="77777777" w:rsidR="00A06369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>. V: 8 bars after 63 t</w:t>
      </w:r>
      <w:r>
        <w:t>hrough</w:t>
      </w:r>
      <w:r w:rsidRPr="00A36D04">
        <w:t xml:space="preserve"> 4 bars after 64</w:t>
      </w:r>
    </w:p>
    <w:p w14:paraId="55ED421A" w14:textId="77777777" w:rsidR="00A06369" w:rsidRPr="00A36D04" w:rsidRDefault="00A06369" w:rsidP="00A06369">
      <w:pPr>
        <w:pStyle w:val="NoSpacing"/>
        <w:ind w:firstLine="720"/>
      </w:pPr>
    </w:p>
    <w:p w14:paraId="0A0DCA99" w14:textId="77777777" w:rsidR="00A06369" w:rsidRDefault="00A06369" w:rsidP="00A06369">
      <w:pPr>
        <w:pStyle w:val="NoSpacing"/>
      </w:pPr>
      <w:r w:rsidRPr="00A36D04">
        <w:t xml:space="preserve">Beethoven </w:t>
      </w:r>
      <w:r>
        <w:t xml:space="preserve">- </w:t>
      </w:r>
      <w:r w:rsidRPr="00A36D04">
        <w:t xml:space="preserve">Symphony No. 4 </w:t>
      </w:r>
    </w:p>
    <w:p w14:paraId="4E21F951" w14:textId="77777777" w:rsidR="00A06369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>. IV</w:t>
      </w:r>
      <w:r>
        <w:t>: mm. 15-25</w:t>
      </w:r>
    </w:p>
    <w:p w14:paraId="086678F0" w14:textId="77777777" w:rsidR="00A06369" w:rsidRDefault="00A06369" w:rsidP="00A06369">
      <w:pPr>
        <w:pStyle w:val="NoSpacing"/>
        <w:ind w:firstLine="720"/>
      </w:pPr>
      <w:proofErr w:type="spellStart"/>
      <w:r>
        <w:t>Mvt</w:t>
      </w:r>
      <w:proofErr w:type="spellEnd"/>
      <w:r>
        <w:t>. IV: mm. 184 to downbeat of m. 189</w:t>
      </w:r>
    </w:p>
    <w:p w14:paraId="5E3A40DD" w14:textId="77777777" w:rsidR="00A06369" w:rsidRPr="00A36D04" w:rsidRDefault="00A06369" w:rsidP="00A06369">
      <w:pPr>
        <w:pStyle w:val="NoSpacing"/>
      </w:pPr>
    </w:p>
    <w:p w14:paraId="7BD74888" w14:textId="77777777" w:rsidR="00A06369" w:rsidRDefault="00A06369" w:rsidP="00A06369">
      <w:pPr>
        <w:pStyle w:val="NoSpacing"/>
      </w:pPr>
      <w:r w:rsidRPr="00A36D04">
        <w:t xml:space="preserve">Brahms </w:t>
      </w:r>
      <w:r>
        <w:t xml:space="preserve">- </w:t>
      </w:r>
      <w:r w:rsidRPr="00A36D04">
        <w:t xml:space="preserve">Symphony No. 3 </w:t>
      </w:r>
    </w:p>
    <w:p w14:paraId="0D0678FA" w14:textId="77777777" w:rsidR="00A06369" w:rsidRPr="00A36D04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>. I</w:t>
      </w:r>
      <w:r>
        <w:t>: m. 36 through first ending</w:t>
      </w:r>
    </w:p>
    <w:p w14:paraId="4C5BD421" w14:textId="77777777" w:rsidR="00A06369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 xml:space="preserve">. </w:t>
      </w:r>
      <w:r>
        <w:t>IV: beginning to reh. A</w:t>
      </w:r>
    </w:p>
    <w:p w14:paraId="79E5D080" w14:textId="77777777" w:rsidR="00A06369" w:rsidRPr="00A36D04" w:rsidRDefault="00A06369" w:rsidP="00A06369">
      <w:pPr>
        <w:pStyle w:val="NoSpacing"/>
      </w:pPr>
    </w:p>
    <w:p w14:paraId="007CA887" w14:textId="77777777" w:rsidR="00A06369" w:rsidRDefault="00A06369" w:rsidP="00A06369">
      <w:pPr>
        <w:pStyle w:val="NoSpacing"/>
      </w:pPr>
      <w:r w:rsidRPr="00A36D04">
        <w:t xml:space="preserve">Mozart </w:t>
      </w:r>
      <w:r>
        <w:t xml:space="preserve">- </w:t>
      </w:r>
      <w:r w:rsidRPr="00A36D04">
        <w:t xml:space="preserve">Marriage of Figaro Overture </w:t>
      </w:r>
    </w:p>
    <w:p w14:paraId="4959F76B" w14:textId="77777777" w:rsidR="00A06369" w:rsidRPr="00542DDA" w:rsidRDefault="00A06369" w:rsidP="00A06369">
      <w:pPr>
        <w:pStyle w:val="NoSpacing"/>
        <w:ind w:firstLine="720"/>
      </w:pPr>
      <w:r>
        <w:t>Complete</w:t>
      </w:r>
    </w:p>
    <w:p w14:paraId="1B759C71" w14:textId="77777777" w:rsidR="00A06369" w:rsidRDefault="00A06369" w:rsidP="00A06369">
      <w:pPr>
        <w:pStyle w:val="NoSpacing"/>
      </w:pPr>
    </w:p>
    <w:p w14:paraId="09FF4E75" w14:textId="77777777" w:rsidR="00A06369" w:rsidRDefault="00A06369" w:rsidP="00A06369">
      <w:pPr>
        <w:pStyle w:val="NoSpacing"/>
      </w:pPr>
      <w:r>
        <w:t>Price – Symphony #1</w:t>
      </w:r>
    </w:p>
    <w:p w14:paraId="227182D9" w14:textId="77777777" w:rsidR="00A06369" w:rsidRDefault="00A06369" w:rsidP="00A06369">
      <w:pPr>
        <w:pStyle w:val="NoSpacing"/>
      </w:pPr>
      <w:r>
        <w:tab/>
      </w:r>
      <w:proofErr w:type="spellStart"/>
      <w:r>
        <w:t>Mvt</w:t>
      </w:r>
      <w:proofErr w:type="spellEnd"/>
      <w:r>
        <w:t>. I: mm. 1-12</w:t>
      </w:r>
    </w:p>
    <w:p w14:paraId="77B575FA" w14:textId="77777777" w:rsidR="00A06369" w:rsidRPr="00A36D04" w:rsidRDefault="00A06369" w:rsidP="00A06369">
      <w:pPr>
        <w:pStyle w:val="NoSpacing"/>
      </w:pPr>
    </w:p>
    <w:p w14:paraId="077BEC0A" w14:textId="77777777" w:rsidR="00A06369" w:rsidRDefault="00A06369" w:rsidP="00A06369">
      <w:pPr>
        <w:pStyle w:val="NoSpacing"/>
        <w:rPr>
          <w:lang w:val="es-ES"/>
        </w:rPr>
      </w:pPr>
      <w:r w:rsidRPr="00173A38">
        <w:rPr>
          <w:lang w:val="es-ES"/>
        </w:rPr>
        <w:t>Ravel – Alborada d</w:t>
      </w:r>
      <w:r>
        <w:rPr>
          <w:lang w:val="es-ES"/>
        </w:rPr>
        <w:t>el gracioso</w:t>
      </w:r>
    </w:p>
    <w:p w14:paraId="381AE49F" w14:textId="77777777" w:rsidR="00A06369" w:rsidRPr="00173A38" w:rsidRDefault="00A06369" w:rsidP="00A06369">
      <w:pPr>
        <w:pStyle w:val="NoSpacing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Reh</w:t>
      </w:r>
      <w:proofErr w:type="spellEnd"/>
      <w:r>
        <w:rPr>
          <w:lang w:val="es-ES"/>
        </w:rPr>
        <w:t xml:space="preserve">. 9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reh</w:t>
      </w:r>
      <w:proofErr w:type="spellEnd"/>
      <w:r>
        <w:rPr>
          <w:lang w:val="es-ES"/>
        </w:rPr>
        <w:t>. 12</w:t>
      </w:r>
    </w:p>
    <w:p w14:paraId="7AC168F2" w14:textId="77777777" w:rsidR="00A06369" w:rsidRPr="00173A38" w:rsidRDefault="00A06369" w:rsidP="00A06369">
      <w:pPr>
        <w:pStyle w:val="NoSpacing"/>
        <w:rPr>
          <w:lang w:val="es-ES"/>
        </w:rPr>
      </w:pPr>
    </w:p>
    <w:p w14:paraId="68E40D2A" w14:textId="77777777" w:rsidR="00A06369" w:rsidRPr="00542DDA" w:rsidRDefault="00A06369" w:rsidP="00A06369">
      <w:pPr>
        <w:pStyle w:val="NoSpacing"/>
      </w:pPr>
      <w:r w:rsidRPr="00542DDA">
        <w:lastRenderedPageBreak/>
        <w:t xml:space="preserve">Ravel - Boléro </w:t>
      </w:r>
    </w:p>
    <w:p w14:paraId="0FD9EAD7" w14:textId="77777777" w:rsidR="00A06369" w:rsidRPr="00B846B3" w:rsidRDefault="00A06369" w:rsidP="00A06369">
      <w:pPr>
        <w:pStyle w:val="NoSpacing"/>
        <w:ind w:firstLine="720"/>
      </w:pPr>
      <w:r w:rsidRPr="00A36D04">
        <w:t xml:space="preserve">16 before </w:t>
      </w:r>
      <w:proofErr w:type="gramStart"/>
      <w:r w:rsidRPr="00B846B3">
        <w:t>reh</w:t>
      </w:r>
      <w:proofErr w:type="gramEnd"/>
      <w:r w:rsidRPr="00B846B3">
        <w:t>. 3 to r</w:t>
      </w:r>
      <w:r>
        <w:t>eh. 3</w:t>
      </w:r>
    </w:p>
    <w:p w14:paraId="3612E0C5" w14:textId="77777777" w:rsidR="00A06369" w:rsidRPr="00A36D04" w:rsidRDefault="00A06369" w:rsidP="00A06369">
      <w:pPr>
        <w:pStyle w:val="NoSpacing"/>
      </w:pPr>
    </w:p>
    <w:p w14:paraId="0D45B4EB" w14:textId="77777777" w:rsidR="00A06369" w:rsidRDefault="00A06369" w:rsidP="00A06369">
      <w:pPr>
        <w:pStyle w:val="NoSpacing"/>
      </w:pPr>
      <w:r w:rsidRPr="00A36D04">
        <w:t>Ravel</w:t>
      </w:r>
      <w:r>
        <w:t xml:space="preserve"> -</w:t>
      </w:r>
      <w:r w:rsidRPr="00A36D04">
        <w:t xml:space="preserve"> Piano Concerto in G </w:t>
      </w:r>
    </w:p>
    <w:p w14:paraId="463A5C8F" w14:textId="77777777" w:rsidR="00A06369" w:rsidRPr="00A36D04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 xml:space="preserve">. I: </w:t>
      </w:r>
      <w:r>
        <w:t>reh. 9 to reh. 10</w:t>
      </w:r>
    </w:p>
    <w:p w14:paraId="47FDB4D6" w14:textId="77777777" w:rsidR="00A06369" w:rsidRPr="00A36D04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>. III: 4th bar of [14] to [16]</w:t>
      </w:r>
    </w:p>
    <w:p w14:paraId="6B0F5C3E" w14:textId="77777777" w:rsidR="00A06369" w:rsidRDefault="00A06369" w:rsidP="00A06369">
      <w:pPr>
        <w:pStyle w:val="NoSpacing"/>
        <w:ind w:firstLine="720"/>
      </w:pPr>
      <w:r w:rsidRPr="00A36D04">
        <w:t>(combine 1st &amp; 2nd parts)</w:t>
      </w:r>
    </w:p>
    <w:p w14:paraId="4752A2F2" w14:textId="77777777" w:rsidR="00A06369" w:rsidRPr="00A36D04" w:rsidRDefault="00A06369" w:rsidP="00A06369">
      <w:pPr>
        <w:pStyle w:val="NoSpacing"/>
      </w:pPr>
    </w:p>
    <w:p w14:paraId="4841F175" w14:textId="77777777" w:rsidR="00A06369" w:rsidRDefault="00A06369" w:rsidP="00A06369">
      <w:pPr>
        <w:pStyle w:val="NoSpacing"/>
      </w:pPr>
      <w:r w:rsidRPr="00A36D04">
        <w:t xml:space="preserve">Rimsky-Korsakov </w:t>
      </w:r>
      <w:r>
        <w:t xml:space="preserve">- </w:t>
      </w:r>
      <w:r w:rsidRPr="00A36D04">
        <w:t xml:space="preserve">Scheherazade </w:t>
      </w:r>
    </w:p>
    <w:p w14:paraId="24D903A7" w14:textId="77777777" w:rsidR="00A06369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>. II</w:t>
      </w:r>
      <w:proofErr w:type="gramStart"/>
      <w:r w:rsidRPr="00A36D04">
        <w:t xml:space="preserve">: </w:t>
      </w:r>
      <w:r>
        <w:t>m.</w:t>
      </w:r>
      <w:proofErr w:type="gramEnd"/>
      <w:r>
        <w:t xml:space="preserve"> 5 to reh. A</w:t>
      </w:r>
    </w:p>
    <w:p w14:paraId="346DD198" w14:textId="77777777" w:rsidR="00A06369" w:rsidRDefault="00A06369" w:rsidP="00A06369">
      <w:pPr>
        <w:pStyle w:val="NoSpacing"/>
        <w:ind w:firstLine="720"/>
      </w:pPr>
      <w:proofErr w:type="spellStart"/>
      <w:r>
        <w:t>Mvt</w:t>
      </w:r>
      <w:proofErr w:type="spellEnd"/>
      <w:r>
        <w:t>. II: 1 m. after reh. L to reh. M</w:t>
      </w:r>
    </w:p>
    <w:p w14:paraId="740E8956" w14:textId="77777777" w:rsidR="00A06369" w:rsidRPr="00A36D04" w:rsidRDefault="00A06369" w:rsidP="00A06369">
      <w:pPr>
        <w:pStyle w:val="NoSpacing"/>
      </w:pPr>
    </w:p>
    <w:p w14:paraId="6CB78F44" w14:textId="77777777" w:rsidR="00A06369" w:rsidRDefault="00A06369" w:rsidP="00A06369">
      <w:pPr>
        <w:pStyle w:val="NoSpacing"/>
      </w:pPr>
      <w:r w:rsidRPr="00A36D04">
        <w:t>Shostakovich</w:t>
      </w:r>
      <w:r>
        <w:t xml:space="preserve"> -</w:t>
      </w:r>
      <w:r w:rsidRPr="00A36D04">
        <w:t xml:space="preserve"> Symphony No. 9 </w:t>
      </w:r>
    </w:p>
    <w:p w14:paraId="59001A9D" w14:textId="77777777" w:rsidR="00A06369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>. IV</w:t>
      </w:r>
      <w:r>
        <w:t xml:space="preserve"> (complete)</w:t>
      </w:r>
      <w:r w:rsidRPr="00A36D04">
        <w:t xml:space="preserve"> </w:t>
      </w:r>
      <w:r>
        <w:t>through</w:t>
      </w:r>
      <w:r w:rsidRPr="00A36D04">
        <w:t xml:space="preserve"> letter A of </w:t>
      </w:r>
      <w:proofErr w:type="spellStart"/>
      <w:r w:rsidRPr="00A36D04">
        <w:t>Mvt</w:t>
      </w:r>
      <w:proofErr w:type="spellEnd"/>
      <w:r w:rsidRPr="00A36D04">
        <w:t>. V</w:t>
      </w:r>
    </w:p>
    <w:p w14:paraId="7409DD10" w14:textId="77777777" w:rsidR="00A06369" w:rsidRPr="00A36D04" w:rsidRDefault="00A06369" w:rsidP="00A06369">
      <w:pPr>
        <w:pStyle w:val="NoSpacing"/>
      </w:pPr>
    </w:p>
    <w:p w14:paraId="39729B76" w14:textId="77777777" w:rsidR="00A06369" w:rsidRDefault="00A06369" w:rsidP="00A06369">
      <w:pPr>
        <w:pStyle w:val="NoSpacing"/>
      </w:pPr>
      <w:r w:rsidRPr="00A36D04">
        <w:t xml:space="preserve">Shostakovich </w:t>
      </w:r>
      <w:r>
        <w:t xml:space="preserve">- </w:t>
      </w:r>
      <w:r w:rsidRPr="00A36D04">
        <w:t xml:space="preserve">Symphony No. 10 </w:t>
      </w:r>
    </w:p>
    <w:p w14:paraId="7CC2C007" w14:textId="77777777" w:rsidR="00A06369" w:rsidRDefault="00A06369" w:rsidP="00A06369">
      <w:pPr>
        <w:pStyle w:val="NoSpacing"/>
        <w:ind w:firstLine="720"/>
      </w:pPr>
      <w:proofErr w:type="spellStart"/>
      <w:r>
        <w:t>Mvt</w:t>
      </w:r>
      <w:proofErr w:type="spellEnd"/>
      <w:r>
        <w:t>. III: reh. 111 to 2 bars after 113</w:t>
      </w:r>
    </w:p>
    <w:p w14:paraId="564DB54B" w14:textId="77777777" w:rsidR="00A06369" w:rsidRPr="00A36D04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 xml:space="preserve">. IV: </w:t>
      </w:r>
      <w:r>
        <w:t xml:space="preserve">reh. </w:t>
      </w:r>
      <w:r w:rsidRPr="00A36D04">
        <w:t xml:space="preserve">149 </w:t>
      </w:r>
      <w:r>
        <w:t>to 1</w:t>
      </w:r>
      <w:r w:rsidRPr="00A36D04">
        <w:t xml:space="preserve"> after </w:t>
      </w:r>
      <w:r>
        <w:t>reh. 150</w:t>
      </w:r>
    </w:p>
    <w:p w14:paraId="7E30D5AF" w14:textId="77777777" w:rsidR="00A06369" w:rsidRDefault="00A06369" w:rsidP="00A06369">
      <w:pPr>
        <w:pStyle w:val="NoSpacing"/>
        <w:ind w:firstLine="720"/>
      </w:pPr>
      <w:proofErr w:type="spellStart"/>
      <w:r w:rsidRPr="00A36D04">
        <w:t>Mvt</w:t>
      </w:r>
      <w:proofErr w:type="spellEnd"/>
      <w:r w:rsidRPr="00A36D04">
        <w:t xml:space="preserve">. IV: 1 before </w:t>
      </w:r>
      <w:r>
        <w:t>reh. 192</w:t>
      </w:r>
      <w:r w:rsidRPr="00A36D04">
        <w:t xml:space="preserve"> </w:t>
      </w:r>
      <w:r>
        <w:t>to reh. 194</w:t>
      </w:r>
    </w:p>
    <w:p w14:paraId="328299CE" w14:textId="77777777" w:rsidR="00A06369" w:rsidRDefault="00A06369" w:rsidP="00A06369">
      <w:pPr>
        <w:pStyle w:val="NoSpacing"/>
      </w:pPr>
    </w:p>
    <w:p w14:paraId="575337CB" w14:textId="77777777" w:rsidR="00A06369" w:rsidRDefault="00A06369" w:rsidP="00A06369">
      <w:pPr>
        <w:pStyle w:val="NoSpacing"/>
      </w:pPr>
      <w:r>
        <w:t>Stravinsky – Firebird Suite (1919)</w:t>
      </w:r>
    </w:p>
    <w:p w14:paraId="2E905D49" w14:textId="77777777" w:rsidR="00A06369" w:rsidRDefault="00A06369" w:rsidP="00A06369">
      <w:pPr>
        <w:pStyle w:val="NoSpacing"/>
      </w:pPr>
      <w:r>
        <w:tab/>
        <w:t>Introduction – 3 bars after reh. 1 to reh. 3</w:t>
      </w:r>
    </w:p>
    <w:p w14:paraId="73577AA1" w14:textId="77777777" w:rsidR="00A06369" w:rsidRDefault="00A06369" w:rsidP="00A06369">
      <w:pPr>
        <w:pStyle w:val="NoSpacing"/>
      </w:pPr>
      <w:r>
        <w:tab/>
        <w:t>Berceuse – 3 bars after reh. 183 to 1 bar before reh. 187</w:t>
      </w:r>
    </w:p>
    <w:p w14:paraId="7E086CC5" w14:textId="77777777" w:rsidR="00A06369" w:rsidRPr="005E27A1" w:rsidRDefault="00A06369" w:rsidP="00A06369">
      <w:pPr>
        <w:pStyle w:val="NoSpacing"/>
      </w:pPr>
    </w:p>
    <w:p w14:paraId="2441AC31" w14:textId="77777777" w:rsidR="00A06369" w:rsidRDefault="00A06369" w:rsidP="00A06369">
      <w:pPr>
        <w:pStyle w:val="NoSpacing"/>
      </w:pPr>
      <w:r w:rsidRPr="005E27A1">
        <w:t xml:space="preserve">Stravinsky </w:t>
      </w:r>
      <w:r>
        <w:t xml:space="preserve">- </w:t>
      </w:r>
      <w:r w:rsidRPr="005E27A1">
        <w:t xml:space="preserve">The Rite of Spring </w:t>
      </w:r>
    </w:p>
    <w:p w14:paraId="06779990" w14:textId="77777777" w:rsidR="00A06369" w:rsidRDefault="00A06369" w:rsidP="00A06369">
      <w:pPr>
        <w:pStyle w:val="NoSpacing"/>
        <w:ind w:firstLine="720"/>
      </w:pPr>
      <w:r>
        <w:t xml:space="preserve">Beginning </w:t>
      </w:r>
      <w:proofErr w:type="gramStart"/>
      <w:r>
        <w:t>to</w:t>
      </w:r>
      <w:proofErr w:type="gramEnd"/>
      <w:r>
        <w:t xml:space="preserve"> 5 bars after reh. 3</w:t>
      </w:r>
    </w:p>
    <w:p w14:paraId="354AE0E9" w14:textId="77777777" w:rsidR="00A06369" w:rsidRPr="005E27A1" w:rsidRDefault="00A06369" w:rsidP="00A06369">
      <w:pPr>
        <w:pStyle w:val="NoSpacing"/>
      </w:pPr>
    </w:p>
    <w:p w14:paraId="14A31BF2" w14:textId="77777777" w:rsidR="00A06369" w:rsidRDefault="00A06369" w:rsidP="00A06369">
      <w:pPr>
        <w:pStyle w:val="NoSpacing"/>
      </w:pPr>
      <w:r w:rsidRPr="005E27A1">
        <w:t xml:space="preserve">Tchaikovsky </w:t>
      </w:r>
      <w:r>
        <w:t xml:space="preserve">- </w:t>
      </w:r>
      <w:r w:rsidRPr="005E27A1">
        <w:t xml:space="preserve">Symphony No. 4 </w:t>
      </w:r>
    </w:p>
    <w:p w14:paraId="5073C976" w14:textId="77777777" w:rsidR="00A06369" w:rsidRDefault="00A06369" w:rsidP="00A06369">
      <w:pPr>
        <w:pStyle w:val="NoSpacing"/>
        <w:ind w:firstLine="720"/>
      </w:pPr>
      <w:proofErr w:type="spellStart"/>
      <w:r w:rsidRPr="005E27A1">
        <w:t>Mvt</w:t>
      </w:r>
      <w:proofErr w:type="spellEnd"/>
      <w:r w:rsidRPr="005E27A1">
        <w:t xml:space="preserve">. II: </w:t>
      </w:r>
      <w:proofErr w:type="gramStart"/>
      <w:r w:rsidRPr="005E27A1">
        <w:t>bar</w:t>
      </w:r>
      <w:proofErr w:type="gramEnd"/>
      <w:r w:rsidRPr="005E27A1">
        <w:t xml:space="preserve"> 274 to end</w:t>
      </w:r>
    </w:p>
    <w:p w14:paraId="050496B4" w14:textId="77777777" w:rsidR="00A06369" w:rsidRPr="005E27A1" w:rsidRDefault="00A06369" w:rsidP="00A06369">
      <w:pPr>
        <w:pStyle w:val="NoSpacing"/>
      </w:pPr>
    </w:p>
    <w:p w14:paraId="1C161AE9" w14:textId="77777777" w:rsidR="00A06369" w:rsidRDefault="00A06369" w:rsidP="00A06369">
      <w:pPr>
        <w:pStyle w:val="NoSpacing"/>
      </w:pPr>
      <w:r w:rsidRPr="005E27A1">
        <w:t xml:space="preserve">Tchaikovsky </w:t>
      </w:r>
      <w:r>
        <w:t xml:space="preserve">- </w:t>
      </w:r>
      <w:r w:rsidRPr="005E27A1">
        <w:t xml:space="preserve">Symphony No. 6 </w:t>
      </w:r>
    </w:p>
    <w:p w14:paraId="171313DF" w14:textId="77777777" w:rsidR="00A06369" w:rsidRPr="005E27A1" w:rsidRDefault="00A06369" w:rsidP="00A06369">
      <w:pPr>
        <w:pStyle w:val="NoSpacing"/>
        <w:ind w:firstLine="720"/>
      </w:pPr>
      <w:proofErr w:type="spellStart"/>
      <w:r w:rsidRPr="005E27A1">
        <w:t>Mvt</w:t>
      </w:r>
      <w:proofErr w:type="spellEnd"/>
      <w:r w:rsidRPr="005E27A1">
        <w:t xml:space="preserve">. I: </w:t>
      </w:r>
      <w:r>
        <w:t>beginning to bar 12</w:t>
      </w:r>
    </w:p>
    <w:p w14:paraId="51EE0077" w14:textId="77777777" w:rsidR="00A06369" w:rsidRPr="004F12C2" w:rsidRDefault="00A06369" w:rsidP="00A06369">
      <w:pPr>
        <w:pStyle w:val="NoSpacing"/>
        <w:ind w:firstLine="720"/>
      </w:pPr>
      <w:proofErr w:type="spellStart"/>
      <w:r w:rsidRPr="005E27A1">
        <w:t>Mvt</w:t>
      </w:r>
      <w:proofErr w:type="spellEnd"/>
      <w:r w:rsidRPr="005E27A1">
        <w:t>. IV: beginning</w:t>
      </w:r>
      <w:r>
        <w:t xml:space="preserve"> through bar 36</w:t>
      </w:r>
    </w:p>
    <w:p w14:paraId="3294C6BF" w14:textId="77777777" w:rsidR="00A06369" w:rsidRDefault="00A06369" w:rsidP="00A06369">
      <w:pPr>
        <w:pStyle w:val="NoSpacing"/>
        <w:rPr>
          <w:b/>
          <w:bCs/>
        </w:rPr>
      </w:pPr>
    </w:p>
    <w:p w14:paraId="10996E59" w14:textId="2AF1FF89" w:rsidR="00A06369" w:rsidRPr="00027C13" w:rsidRDefault="00A06369" w:rsidP="00A06369">
      <w:pPr>
        <w:pStyle w:val="NoSpacing"/>
      </w:pPr>
      <w:r>
        <w:rPr>
          <w:b/>
          <w:bCs/>
        </w:rPr>
        <w:t>POSSIBLE SIGHT READING may occur during any round.</w:t>
      </w:r>
    </w:p>
    <w:p w14:paraId="692B0174" w14:textId="77777777" w:rsidR="00A06369" w:rsidRDefault="00A06369" w:rsidP="00A06369">
      <w:pPr>
        <w:pStyle w:val="NoSpacing"/>
        <w:rPr>
          <w:b/>
          <w:bCs/>
        </w:rPr>
      </w:pPr>
    </w:p>
    <w:p w14:paraId="31E3B707" w14:textId="77777777" w:rsidR="00A06369" w:rsidRDefault="00A06369" w:rsidP="00A06369">
      <w:pPr>
        <w:pStyle w:val="NoSpacing"/>
        <w:rPr>
          <w:b/>
          <w:bCs/>
        </w:rPr>
      </w:pPr>
      <w:r>
        <w:rPr>
          <w:b/>
          <w:bCs/>
        </w:rPr>
        <w:t>POSSIBLE TRIAL SERVICE REPERTOIRE FOR WED. SEPT 17</w:t>
      </w:r>
    </w:p>
    <w:p w14:paraId="07F15300" w14:textId="20E4E272" w:rsidR="00A06369" w:rsidRPr="00BE5498" w:rsidRDefault="00A06369" w:rsidP="00A06369">
      <w:pPr>
        <w:pStyle w:val="NoSpacing"/>
      </w:pPr>
      <w:r>
        <w:t>Will be mostly drawn from the repertoire list, but sightreading may be possible.</w:t>
      </w:r>
    </w:p>
    <w:p w14:paraId="171F0796" w14:textId="548B6535" w:rsidR="00561B03" w:rsidRPr="00085567" w:rsidRDefault="00561B03" w:rsidP="00085567"/>
    <w:sectPr w:rsidR="00561B03" w:rsidRPr="00085567" w:rsidSect="00FF04B6">
      <w:headerReference w:type="default" r:id="rId8"/>
      <w:footerReference w:type="default" r:id="rId9"/>
      <w:pgSz w:w="12240" w:h="15840" w:code="1"/>
      <w:pgMar w:top="1440" w:right="1440" w:bottom="720" w:left="1440" w:header="720" w:footer="720" w:gutter="0"/>
      <w:cols w:space="72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F433" w14:textId="77777777" w:rsidR="007F4A19" w:rsidRDefault="007F4A19">
      <w:r>
        <w:separator/>
      </w:r>
    </w:p>
  </w:endnote>
  <w:endnote w:type="continuationSeparator" w:id="0">
    <w:p w14:paraId="1CDB42CD" w14:textId="77777777" w:rsidR="007F4A19" w:rsidRDefault="007F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E578" w14:textId="5E27683B" w:rsidR="007E2935" w:rsidRDefault="007E2935" w:rsidP="00995D20">
    <w:pPr>
      <w:pStyle w:val="Footer"/>
      <w:jc w:val="center"/>
      <w:rPr>
        <w:sz w:val="20"/>
      </w:rPr>
    </w:pPr>
    <w:r w:rsidRPr="00493EC2">
      <w:rPr>
        <w:sz w:val="20"/>
      </w:rPr>
      <w:t>Colorado</w:t>
    </w:r>
    <w:r>
      <w:rPr>
        <w:sz w:val="20"/>
      </w:rPr>
      <w:t xml:space="preserve"> Symphony Association | </w:t>
    </w:r>
    <w:r w:rsidRPr="00493EC2">
      <w:rPr>
        <w:sz w:val="20"/>
      </w:rPr>
      <w:t>Boettcher Concert Hall</w:t>
    </w:r>
    <w:r>
      <w:rPr>
        <w:sz w:val="20"/>
      </w:rPr>
      <w:t xml:space="preserve"> |</w:t>
    </w:r>
    <w:r w:rsidRPr="00493EC2">
      <w:rPr>
        <w:sz w:val="20"/>
      </w:rPr>
      <w:t xml:space="preserve"> </w:t>
    </w:r>
    <w:r w:rsidR="00567C4D">
      <w:rPr>
        <w:sz w:val="20"/>
      </w:rPr>
      <w:t>1245 Champa St</w:t>
    </w:r>
  </w:p>
  <w:p w14:paraId="3C78E579" w14:textId="77777777" w:rsidR="00995D20" w:rsidRPr="00493EC2" w:rsidRDefault="00995D20" w:rsidP="00995D20">
    <w:pPr>
      <w:pStyle w:val="Footer"/>
      <w:jc w:val="center"/>
      <w:rPr>
        <w:sz w:val="20"/>
      </w:rPr>
    </w:pPr>
  </w:p>
  <w:p w14:paraId="3C78E57A" w14:textId="5F10478D" w:rsidR="007E2935" w:rsidRPr="00493EC2" w:rsidRDefault="007E2935" w:rsidP="00FF704C">
    <w:pPr>
      <w:pStyle w:val="Footer"/>
      <w:jc w:val="center"/>
      <w:rPr>
        <w:sz w:val="20"/>
      </w:rPr>
    </w:pPr>
    <w:r w:rsidRPr="00493EC2">
      <w:rPr>
        <w:sz w:val="20"/>
      </w:rPr>
      <w:t>Denver, CO 8020</w:t>
    </w:r>
    <w:r w:rsidR="00567C4D">
      <w:rPr>
        <w:sz w:val="20"/>
      </w:rPr>
      <w:t xml:space="preserve">4 </w:t>
    </w:r>
    <w:r w:rsidR="00FA1F94">
      <w:rPr>
        <w:sz w:val="20"/>
      </w:rPr>
      <w:t>| Phone: (303)</w:t>
    </w:r>
    <w:r w:rsidR="00567C4D">
      <w:rPr>
        <w:sz w:val="20"/>
      </w:rPr>
      <w:t xml:space="preserve"> 623</w:t>
    </w:r>
    <w:r w:rsidR="00FA1F94">
      <w:rPr>
        <w:sz w:val="20"/>
      </w:rPr>
      <w:t xml:space="preserve"> -</w:t>
    </w:r>
    <w:r w:rsidR="00567C4D">
      <w:rPr>
        <w:sz w:val="20"/>
      </w:rPr>
      <w:t xml:space="preserve"> 7876</w:t>
    </w:r>
    <w:r w:rsidRPr="00493EC2">
      <w:rPr>
        <w:sz w:val="20"/>
      </w:rPr>
      <w:t xml:space="preserve"> </w:t>
    </w:r>
    <w:r w:rsidR="00995D20">
      <w:rPr>
        <w:sz w:val="20"/>
      </w:rPr>
      <w:t xml:space="preserve">  |</w:t>
    </w:r>
    <w:r w:rsidRPr="00493EC2">
      <w:rPr>
        <w:sz w:val="20"/>
      </w:rPr>
      <w:t xml:space="preserve"> www.coloradosymphony.org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B965" w14:textId="77777777" w:rsidR="007F4A19" w:rsidRDefault="007F4A19">
      <w:r>
        <w:separator/>
      </w:r>
    </w:p>
  </w:footnote>
  <w:footnote w:type="continuationSeparator" w:id="0">
    <w:p w14:paraId="0D1C180C" w14:textId="77777777" w:rsidR="007F4A19" w:rsidRDefault="007F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E576" w14:textId="527C5D92" w:rsidR="007E2935" w:rsidRDefault="00E9767D" w:rsidP="00F13F3A">
    <w:pPr>
      <w:pStyle w:val="Header"/>
      <w:ind w:left="-360"/>
      <w:jc w:val="right"/>
    </w:pPr>
    <w:r>
      <w:tab/>
    </w:r>
    <w:r w:rsidR="00872B23">
      <w:rPr>
        <w:noProof/>
      </w:rPr>
      <w:drawing>
        <wp:inline distT="0" distB="0" distL="0" distR="0" wp14:anchorId="081E8202" wp14:editId="57486B2A">
          <wp:extent cx="1447800" cy="144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A5C"/>
    <w:multiLevelType w:val="hybridMultilevel"/>
    <w:tmpl w:val="4EE65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0343"/>
    <w:multiLevelType w:val="hybridMultilevel"/>
    <w:tmpl w:val="90FA5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44C8"/>
    <w:multiLevelType w:val="hybridMultilevel"/>
    <w:tmpl w:val="EE9EC60C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FDB26DB"/>
    <w:multiLevelType w:val="hybridMultilevel"/>
    <w:tmpl w:val="9E9EB72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A482CF1"/>
    <w:multiLevelType w:val="hybridMultilevel"/>
    <w:tmpl w:val="9C90AF1C"/>
    <w:lvl w:ilvl="0" w:tplc="BBC892D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6FB958B7"/>
    <w:multiLevelType w:val="singleLevel"/>
    <w:tmpl w:val="3AD4556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17A1AC0"/>
    <w:multiLevelType w:val="hybridMultilevel"/>
    <w:tmpl w:val="E38AB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559D9"/>
    <w:multiLevelType w:val="hybridMultilevel"/>
    <w:tmpl w:val="3C4ED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B2C13"/>
    <w:multiLevelType w:val="hybridMultilevel"/>
    <w:tmpl w:val="CF8CD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047766">
    <w:abstractNumId w:val="3"/>
  </w:num>
  <w:num w:numId="2" w16cid:durableId="251401965">
    <w:abstractNumId w:val="2"/>
  </w:num>
  <w:num w:numId="3" w16cid:durableId="1254898709">
    <w:abstractNumId w:val="4"/>
  </w:num>
  <w:num w:numId="4" w16cid:durableId="2046951975">
    <w:abstractNumId w:val="8"/>
  </w:num>
  <w:num w:numId="5" w16cid:durableId="883247512">
    <w:abstractNumId w:val="6"/>
  </w:num>
  <w:num w:numId="6" w16cid:durableId="1536231255">
    <w:abstractNumId w:val="7"/>
  </w:num>
  <w:num w:numId="7" w16cid:durableId="1007515829">
    <w:abstractNumId w:val="1"/>
  </w:num>
  <w:num w:numId="8" w16cid:durableId="1596934910">
    <w:abstractNumId w:val="0"/>
  </w:num>
  <w:num w:numId="9" w16cid:durableId="1950620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BA"/>
    <w:rsid w:val="000207EF"/>
    <w:rsid w:val="00085567"/>
    <w:rsid w:val="000F0517"/>
    <w:rsid w:val="0010259A"/>
    <w:rsid w:val="00124830"/>
    <w:rsid w:val="001348E4"/>
    <w:rsid w:val="00156EB4"/>
    <w:rsid w:val="00163711"/>
    <w:rsid w:val="00175386"/>
    <w:rsid w:val="001829E7"/>
    <w:rsid w:val="00187C8D"/>
    <w:rsid w:val="001B040A"/>
    <w:rsid w:val="001E57B3"/>
    <w:rsid w:val="001E7744"/>
    <w:rsid w:val="002025FA"/>
    <w:rsid w:val="00214619"/>
    <w:rsid w:val="002154C7"/>
    <w:rsid w:val="00222A44"/>
    <w:rsid w:val="00244C8F"/>
    <w:rsid w:val="002472D7"/>
    <w:rsid w:val="002505A3"/>
    <w:rsid w:val="00253581"/>
    <w:rsid w:val="00261053"/>
    <w:rsid w:val="00283573"/>
    <w:rsid w:val="00294D2E"/>
    <w:rsid w:val="002A2311"/>
    <w:rsid w:val="002C245A"/>
    <w:rsid w:val="002C74EC"/>
    <w:rsid w:val="002E48A7"/>
    <w:rsid w:val="00334ACB"/>
    <w:rsid w:val="00343607"/>
    <w:rsid w:val="00365BDF"/>
    <w:rsid w:val="00370ABA"/>
    <w:rsid w:val="00373B44"/>
    <w:rsid w:val="0038267A"/>
    <w:rsid w:val="003907A9"/>
    <w:rsid w:val="003B2089"/>
    <w:rsid w:val="003D2D0B"/>
    <w:rsid w:val="0041717B"/>
    <w:rsid w:val="004173E9"/>
    <w:rsid w:val="00436D33"/>
    <w:rsid w:val="00447EF0"/>
    <w:rsid w:val="004736D1"/>
    <w:rsid w:val="004806C2"/>
    <w:rsid w:val="004C06F3"/>
    <w:rsid w:val="004E08E5"/>
    <w:rsid w:val="0050255E"/>
    <w:rsid w:val="0056197B"/>
    <w:rsid w:val="00561B03"/>
    <w:rsid w:val="00566A25"/>
    <w:rsid w:val="00566A9A"/>
    <w:rsid w:val="00567C4D"/>
    <w:rsid w:val="00581854"/>
    <w:rsid w:val="00586338"/>
    <w:rsid w:val="005A1887"/>
    <w:rsid w:val="005A66C0"/>
    <w:rsid w:val="005E7E8F"/>
    <w:rsid w:val="005F4055"/>
    <w:rsid w:val="00605788"/>
    <w:rsid w:val="00612F9B"/>
    <w:rsid w:val="00684CAC"/>
    <w:rsid w:val="00687D62"/>
    <w:rsid w:val="00696C40"/>
    <w:rsid w:val="006B53AB"/>
    <w:rsid w:val="006B55FB"/>
    <w:rsid w:val="006C50AB"/>
    <w:rsid w:val="006D2212"/>
    <w:rsid w:val="006D5FDF"/>
    <w:rsid w:val="006E682A"/>
    <w:rsid w:val="00704FA0"/>
    <w:rsid w:val="007139A3"/>
    <w:rsid w:val="0077728E"/>
    <w:rsid w:val="0079269A"/>
    <w:rsid w:val="00795039"/>
    <w:rsid w:val="007C66CE"/>
    <w:rsid w:val="007D17AD"/>
    <w:rsid w:val="007D6830"/>
    <w:rsid w:val="007D7A36"/>
    <w:rsid w:val="007E2935"/>
    <w:rsid w:val="007F4A19"/>
    <w:rsid w:val="00802417"/>
    <w:rsid w:val="008165F1"/>
    <w:rsid w:val="00824ECB"/>
    <w:rsid w:val="00830766"/>
    <w:rsid w:val="008634FE"/>
    <w:rsid w:val="00872B23"/>
    <w:rsid w:val="00876DA6"/>
    <w:rsid w:val="00887471"/>
    <w:rsid w:val="00890FB6"/>
    <w:rsid w:val="008925A6"/>
    <w:rsid w:val="008A0BD5"/>
    <w:rsid w:val="008B37B4"/>
    <w:rsid w:val="008C2CBE"/>
    <w:rsid w:val="00934062"/>
    <w:rsid w:val="00946010"/>
    <w:rsid w:val="009503E9"/>
    <w:rsid w:val="00981961"/>
    <w:rsid w:val="00987C49"/>
    <w:rsid w:val="00990BEE"/>
    <w:rsid w:val="00991C5B"/>
    <w:rsid w:val="00995D20"/>
    <w:rsid w:val="009A4ED1"/>
    <w:rsid w:val="009C1602"/>
    <w:rsid w:val="009C3595"/>
    <w:rsid w:val="009D4753"/>
    <w:rsid w:val="009E1B4F"/>
    <w:rsid w:val="009E7A21"/>
    <w:rsid w:val="00A03643"/>
    <w:rsid w:val="00A06369"/>
    <w:rsid w:val="00A45029"/>
    <w:rsid w:val="00A52309"/>
    <w:rsid w:val="00A71B30"/>
    <w:rsid w:val="00A73EB0"/>
    <w:rsid w:val="00A75AA3"/>
    <w:rsid w:val="00A77C87"/>
    <w:rsid w:val="00A923F3"/>
    <w:rsid w:val="00AD05E0"/>
    <w:rsid w:val="00AD1C86"/>
    <w:rsid w:val="00AF61AF"/>
    <w:rsid w:val="00B00597"/>
    <w:rsid w:val="00B31C56"/>
    <w:rsid w:val="00B362FB"/>
    <w:rsid w:val="00B56391"/>
    <w:rsid w:val="00BB7060"/>
    <w:rsid w:val="00BC1921"/>
    <w:rsid w:val="00BC1C70"/>
    <w:rsid w:val="00BE0876"/>
    <w:rsid w:val="00BE6410"/>
    <w:rsid w:val="00BE6B21"/>
    <w:rsid w:val="00BE708A"/>
    <w:rsid w:val="00BF3FDE"/>
    <w:rsid w:val="00C15CD5"/>
    <w:rsid w:val="00C415B2"/>
    <w:rsid w:val="00C633C5"/>
    <w:rsid w:val="00C83679"/>
    <w:rsid w:val="00C96D24"/>
    <w:rsid w:val="00C97D6A"/>
    <w:rsid w:val="00CA31CE"/>
    <w:rsid w:val="00CC4FFD"/>
    <w:rsid w:val="00CC5EA7"/>
    <w:rsid w:val="00CD696B"/>
    <w:rsid w:val="00CE5655"/>
    <w:rsid w:val="00CF7033"/>
    <w:rsid w:val="00D012D4"/>
    <w:rsid w:val="00D01A7E"/>
    <w:rsid w:val="00D04783"/>
    <w:rsid w:val="00D05C59"/>
    <w:rsid w:val="00D21170"/>
    <w:rsid w:val="00D218AA"/>
    <w:rsid w:val="00D26FFB"/>
    <w:rsid w:val="00D3167F"/>
    <w:rsid w:val="00D4322C"/>
    <w:rsid w:val="00D44255"/>
    <w:rsid w:val="00D806BA"/>
    <w:rsid w:val="00D8556D"/>
    <w:rsid w:val="00D966CD"/>
    <w:rsid w:val="00DB371A"/>
    <w:rsid w:val="00DB580D"/>
    <w:rsid w:val="00DC3CC6"/>
    <w:rsid w:val="00DD33A9"/>
    <w:rsid w:val="00DF44C1"/>
    <w:rsid w:val="00E52B3A"/>
    <w:rsid w:val="00E65368"/>
    <w:rsid w:val="00E93F3A"/>
    <w:rsid w:val="00E9767D"/>
    <w:rsid w:val="00EA58F7"/>
    <w:rsid w:val="00EE2618"/>
    <w:rsid w:val="00EE2D50"/>
    <w:rsid w:val="00F03F24"/>
    <w:rsid w:val="00F13F3A"/>
    <w:rsid w:val="00F50740"/>
    <w:rsid w:val="00F51969"/>
    <w:rsid w:val="00F735C6"/>
    <w:rsid w:val="00F84DE3"/>
    <w:rsid w:val="00F95FBE"/>
    <w:rsid w:val="00FA1F94"/>
    <w:rsid w:val="00FA6892"/>
    <w:rsid w:val="00FB763D"/>
    <w:rsid w:val="00FC68BB"/>
    <w:rsid w:val="00FD001A"/>
    <w:rsid w:val="00FD1458"/>
    <w:rsid w:val="00FE69C5"/>
    <w:rsid w:val="00FF04B6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8E55A"/>
  <w15:chartTrackingRefBased/>
  <w15:docId w15:val="{3C9F84BF-3DB3-4DCD-84E6-574B6DD4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D0B"/>
    <w:rPr>
      <w:rFonts w:ascii="CG Times 12pt" w:hAnsi="CG Times 12pt"/>
      <w:sz w:val="24"/>
    </w:rPr>
  </w:style>
  <w:style w:type="paragraph" w:styleId="Heading1">
    <w:name w:val="heading 1"/>
    <w:basedOn w:val="Normal"/>
    <w:next w:val="Normal"/>
    <w:link w:val="Heading1Char"/>
    <w:qFormat/>
    <w:rsid w:val="00CE5655"/>
    <w:pPr>
      <w:keepNext/>
      <w:suppressAutoHyphens/>
      <w:outlineLvl w:val="0"/>
    </w:pPr>
    <w:rPr>
      <w:rFonts w:ascii="Times New Roman" w:hAnsi="Times New Roman"/>
      <w:spacing w:val="-3"/>
      <w:sz w:val="28"/>
    </w:rPr>
  </w:style>
  <w:style w:type="paragraph" w:styleId="Heading3">
    <w:name w:val="heading 3"/>
    <w:basedOn w:val="Normal"/>
    <w:next w:val="Normal"/>
    <w:link w:val="Heading3Char"/>
    <w:qFormat/>
    <w:rsid w:val="00CE5655"/>
    <w:pPr>
      <w:keepNext/>
      <w:suppressAutoHyphens/>
      <w:outlineLvl w:val="2"/>
    </w:pPr>
    <w:rPr>
      <w:rFonts w:ascii="Times New Roman" w:hAnsi="Times New Roman"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7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2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72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4A4C"/>
    <w:rPr>
      <w:color w:val="0000FF"/>
      <w:u w:val="single"/>
    </w:rPr>
  </w:style>
  <w:style w:type="character" w:styleId="Emphasis">
    <w:name w:val="Emphasis"/>
    <w:basedOn w:val="DefaultParagraphFont"/>
    <w:qFormat/>
    <w:rsid w:val="008F4A4C"/>
    <w:rPr>
      <w:i/>
      <w:iCs/>
    </w:rPr>
  </w:style>
  <w:style w:type="character" w:styleId="Strong">
    <w:name w:val="Strong"/>
    <w:basedOn w:val="DefaultParagraphFont"/>
    <w:qFormat/>
    <w:rsid w:val="008F4A4C"/>
    <w:rPr>
      <w:b/>
      <w:bCs/>
    </w:rPr>
  </w:style>
  <w:style w:type="character" w:styleId="FollowedHyperlink">
    <w:name w:val="FollowedHyperlink"/>
    <w:basedOn w:val="DefaultParagraphFont"/>
    <w:rsid w:val="00E52B3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CE5655"/>
    <w:rPr>
      <w:spacing w:val="-3"/>
      <w:sz w:val="28"/>
    </w:rPr>
  </w:style>
  <w:style w:type="character" w:customStyle="1" w:styleId="Heading3Char">
    <w:name w:val="Heading 3 Char"/>
    <w:basedOn w:val="DefaultParagraphFont"/>
    <w:link w:val="Heading3"/>
    <w:rsid w:val="00CE5655"/>
    <w:rPr>
      <w:spacing w:val="-3"/>
      <w:sz w:val="32"/>
    </w:rPr>
  </w:style>
  <w:style w:type="paragraph" w:styleId="Subtitle">
    <w:name w:val="Subtitle"/>
    <w:basedOn w:val="Normal"/>
    <w:link w:val="SubtitleChar"/>
    <w:qFormat/>
    <w:rsid w:val="00CE5655"/>
    <w:pPr>
      <w:jc w:val="center"/>
    </w:pPr>
    <w:rPr>
      <w:rFonts w:ascii="Arial" w:hAnsi="Arial"/>
      <w:b/>
      <w:u w:val="single"/>
    </w:rPr>
  </w:style>
  <w:style w:type="character" w:customStyle="1" w:styleId="SubtitleChar">
    <w:name w:val="Subtitle Char"/>
    <w:basedOn w:val="DefaultParagraphFont"/>
    <w:link w:val="Subtitle"/>
    <w:rsid w:val="00CE5655"/>
    <w:rPr>
      <w:rFonts w:ascii="Arial" w:hAnsi="Arial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F05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35C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4E08E5"/>
    <w:pPr>
      <w:spacing w:after="24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4E08E5"/>
    <w:rPr>
      <w:sz w:val="24"/>
    </w:rPr>
  </w:style>
  <w:style w:type="paragraph" w:styleId="NoSpacing">
    <w:name w:val="No Spacing"/>
    <w:uiPriority w:val="1"/>
    <w:qFormat/>
    <w:rsid w:val="004E08E5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9E7A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A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7A21"/>
    <w:rPr>
      <w:rFonts w:ascii="CG Times 12pt" w:hAnsi="CG Times 12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7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7A21"/>
    <w:rPr>
      <w:rFonts w:ascii="CG Times 12pt" w:hAnsi="CG Times 12pt"/>
      <w:b/>
      <w:bCs/>
    </w:rPr>
  </w:style>
  <w:style w:type="paragraph" w:styleId="NormalWeb">
    <w:name w:val="Normal (Web)"/>
    <w:basedOn w:val="Normal"/>
    <w:uiPriority w:val="99"/>
    <w:unhideWhenUsed/>
    <w:rsid w:val="004736D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E55A-73BF-42C0-9CB2-1F03F696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REHEARSAL</vt:lpstr>
    </vt:vector>
  </TitlesOfParts>
  <Company>cso</Company>
  <LinksUpToDate>false</LinksUpToDate>
  <CharactersWithSpaces>2124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https://secure3.hilton.com/en_US/dt/reservation/book.htm?execution=e2s1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REHEARSAL</dc:title>
  <dc:subject/>
  <dc:creator>Doug Yost</dc:creator>
  <cp:keywords/>
  <dc:description/>
  <cp:lastModifiedBy>JJ Groszew</cp:lastModifiedBy>
  <cp:revision>3</cp:revision>
  <cp:lastPrinted>2025-05-09T20:14:00Z</cp:lastPrinted>
  <dcterms:created xsi:type="dcterms:W3CDTF">2025-06-16T23:05:00Z</dcterms:created>
  <dcterms:modified xsi:type="dcterms:W3CDTF">2025-06-16T23:08:00Z</dcterms:modified>
</cp:coreProperties>
</file>